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70" w:rsidRDefault="0048134B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МБОУ «Гимназия №35»</w:t>
      </w: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34B" w:rsidRDefault="0048134B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34B" w:rsidRDefault="00136B45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                  </w:t>
      </w:r>
      <w:r w:rsidR="0048134B" w:rsidRPr="0048134B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Доклад</w:t>
      </w:r>
    </w:p>
    <w:p w:rsidR="0048134B" w:rsidRDefault="0048134B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Pr="0048134B" w:rsidRDefault="0048134B" w:rsidP="0048134B">
      <w:pPr>
        <w:shd w:val="clear" w:color="auto" w:fill="FFFFFF"/>
        <w:spacing w:after="0" w:line="276" w:lineRule="auto"/>
        <w:jc w:val="center"/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</w:pPr>
      <w:r w:rsidRPr="0048134B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t>«Внеурочная деятельность как неотъемлемая часть образовательного процесса в условиях ФГОС»</w:t>
      </w: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Pr="0048134B" w:rsidRDefault="0048134B" w:rsidP="00481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813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( педсовет)</w:t>
      </w:r>
    </w:p>
    <w:p w:rsidR="00166270" w:rsidRPr="0048134B" w:rsidRDefault="00166270" w:rsidP="004813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34B" w:rsidRDefault="0048134B" w:rsidP="0048134B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Подготовила: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А.Г.</w:t>
      </w:r>
    </w:p>
    <w:p w:rsidR="00166270" w:rsidRDefault="0048134B" w:rsidP="0048134B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иректора по УВР гимназии №35</w:t>
      </w:r>
    </w:p>
    <w:p w:rsidR="0048134B" w:rsidRDefault="0048134B" w:rsidP="0048134B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66270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270" w:rsidRDefault="00136B45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48134B" w:rsidRPr="00481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 2020 год</w:t>
      </w: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8B8" w:rsidRPr="0048134B" w:rsidRDefault="005C68B8" w:rsidP="00762D7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813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Только та школа становится очагом духовной жизни,</w:t>
      </w:r>
    </w:p>
    <w:p w:rsidR="005C68B8" w:rsidRPr="0048134B" w:rsidRDefault="005C68B8" w:rsidP="00762D7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813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где помимо интересных уроков имеются и успешно применяются самые разнообразные формы развития учащихся вне уроков.</w:t>
      </w:r>
    </w:p>
    <w:p w:rsidR="005C68B8" w:rsidRPr="00762D77" w:rsidRDefault="005C68B8" w:rsidP="00762D7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В.А. Сухомлинский</w:t>
      </w: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после уроков – это мир творчества,  проявления и раскрытия каждым ребёнком своих интересов, своих увлечений, своего Я. Важно заинтересовать ребёнка занятием интересным ему, где он проявляет свою волю, раскрывается как личность. В этом и помогает нам ВД.</w:t>
      </w: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о   том, что же такое внеурочная деятельность, чем  она отличается от дополнительного образования, как  она организуется в нашем образовательном учреждении?</w:t>
      </w:r>
    </w:p>
    <w:p w:rsidR="005C68B8" w:rsidRPr="00AA5F67" w:rsidRDefault="00582246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 была введена с января</w:t>
      </w:r>
      <w:r w:rsidR="005C68B8"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года.</w:t>
      </w:r>
    </w:p>
    <w:p w:rsidR="005C68B8" w:rsidRPr="00EC0FBF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EC0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Внеурочная деятельность - это неотъемлемая часть образовательного процесса и одна из форм организации свободного времени учащихся.</w:t>
      </w:r>
    </w:p>
    <w:p w:rsidR="005C68B8" w:rsidRPr="00EC0FBF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ВД  в образовательном учреждении  регламентируется следующими документами</w:t>
      </w:r>
      <w:proofErr w:type="gramStart"/>
      <w:r w:rsidRPr="00EC0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 « Об образовании в Российской федерации» № 273-ФЗ от 29.12.2012г.</w:t>
      </w: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письмо Министерства образования Российской федерации от 02.04.2002г. № 13-51-28/13 «О повышении воспитательного потенциала общеобразовательного процесса в общеобразовательном учреждении»;</w:t>
      </w: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 </w:t>
      </w:r>
      <w:proofErr w:type="spellStart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« Об утверждении и введении в действие федерального государственного образовательного стандарта начального общего образования 2 № 373 от 06.10.2009г. </w:t>
      </w:r>
      <w:proofErr w:type="gramStart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редакции Приказа </w:t>
      </w:r>
      <w:proofErr w:type="spellStart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26.11.2010г. № 1241).</w:t>
      </w: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письмо </w:t>
      </w:r>
      <w:proofErr w:type="spellStart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12.0.2011г. № 03-296 « 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внеурочная деятельность?</w:t>
      </w:r>
    </w:p>
    <w:p w:rsidR="005C68B8" w:rsidRPr="0048134B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Под внеурочной деятельностью в рамках реализации ФГОС НОО и ФГОС ООО следует понимать образовательную деятельность</w:t>
      </w:r>
      <w:proofErr w:type="gramStart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осуществляемую в формах, отличных от классно-урочной, и направленную </w:t>
      </w:r>
      <w:r w:rsidRPr="00481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достижение планируемых результатов освоения основной образовательной программы начального общего образования и основного общего образования.</w:t>
      </w: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внеурочной деятельности:</w:t>
      </w:r>
    </w:p>
    <w:p w:rsidR="005C68B8" w:rsidRPr="00AA5F67" w:rsidRDefault="005C68B8" w:rsidP="00AA5F67">
      <w:pPr>
        <w:numPr>
          <w:ilvl w:val="0"/>
          <w:numId w:val="1"/>
        </w:numPr>
        <w:shd w:val="clear" w:color="auto" w:fill="FFFFFF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возможности приобретения обучающимися социальных знаний;</w:t>
      </w:r>
    </w:p>
    <w:p w:rsidR="005C68B8" w:rsidRPr="00AA5F67" w:rsidRDefault="005C68B8" w:rsidP="00AA5F67">
      <w:pPr>
        <w:numPr>
          <w:ilvl w:val="0"/>
          <w:numId w:val="1"/>
        </w:numPr>
        <w:shd w:val="clear" w:color="auto" w:fill="FFFFFF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возможности получения обучающимися опыта переживания и позитивного отношения к базовым ценностям;</w:t>
      </w:r>
    </w:p>
    <w:p w:rsidR="005C68B8" w:rsidRPr="00AA5F67" w:rsidRDefault="005C68B8" w:rsidP="00AA5F67">
      <w:pPr>
        <w:numPr>
          <w:ilvl w:val="0"/>
          <w:numId w:val="1"/>
        </w:numPr>
        <w:shd w:val="clear" w:color="auto" w:fill="FFFFFF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возможности получения обучающимися опыта самостоятельного общественного действия</w:t>
      </w:r>
      <w:proofErr w:type="gramStart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5C68B8" w:rsidRPr="00AA5F67" w:rsidRDefault="005C68B8" w:rsidP="00AA5F67">
      <w:pPr>
        <w:numPr>
          <w:ilvl w:val="0"/>
          <w:numId w:val="1"/>
        </w:numPr>
        <w:shd w:val="clear" w:color="auto" w:fill="FFFFFF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роста творческого потенциала ребёнка.</w:t>
      </w: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детей обеспечивает их адаптацию к жизни в обществе, профессиональную ориентацию, а также выявление и поддержку</w:t>
      </w:r>
      <w:proofErr w:type="gramStart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проявляющих выдающиеся способности.</w:t>
      </w:r>
    </w:p>
    <w:p w:rsidR="00961750" w:rsidRPr="00AA5F67" w:rsidRDefault="00961750" w:rsidP="00AA5F67">
      <w:pPr>
        <w:tabs>
          <w:tab w:val="left" w:pos="813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t>Направления и формы организации внеурочной деятельности</w:t>
      </w:r>
    </w:p>
    <w:p w:rsidR="00961750" w:rsidRPr="00AA5F67" w:rsidRDefault="00961750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Для реализации внеурочной деятельности на уровне основного общего образования в МБОУ «Гимназия №35» отводится 5 часов в неделю в 5-х и 9-х классах. Эти часы распределены по 5-ти направлениям образовательно-воспитательной деятельности:</w:t>
      </w:r>
    </w:p>
    <w:p w:rsidR="00961750" w:rsidRPr="00AA5F67" w:rsidRDefault="00961750" w:rsidP="00AA5F6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духовно- нравственное</w:t>
      </w:r>
    </w:p>
    <w:p w:rsidR="00961750" w:rsidRPr="00AA5F67" w:rsidRDefault="00961750" w:rsidP="00AA5F6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5F67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</w:p>
    <w:p w:rsidR="00961750" w:rsidRPr="00AA5F67" w:rsidRDefault="00961750" w:rsidP="00AA5F6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общекультурное</w:t>
      </w:r>
    </w:p>
    <w:p w:rsidR="00961750" w:rsidRPr="00AA5F67" w:rsidRDefault="00961750" w:rsidP="00AA5F6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социальное</w:t>
      </w:r>
    </w:p>
    <w:p w:rsidR="00961750" w:rsidRPr="00AA5F67" w:rsidRDefault="00961750" w:rsidP="00AA5F6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туристско-краеведческое.</w:t>
      </w:r>
    </w:p>
    <w:p w:rsidR="00961750" w:rsidRPr="00762D77" w:rsidRDefault="00961750" w:rsidP="00762D7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t>Программа внеурочной деятельности</w:t>
      </w:r>
      <w:r w:rsidR="00762D77">
        <w:rPr>
          <w:rFonts w:ascii="Times New Roman" w:hAnsi="Times New Roman" w:cs="Times New Roman"/>
          <w:b/>
          <w:sz w:val="28"/>
          <w:szCs w:val="28"/>
        </w:rPr>
        <w:t xml:space="preserve"> (5-9 классы)</w:t>
      </w:r>
    </w:p>
    <w:tbl>
      <w:tblPr>
        <w:tblStyle w:val="a4"/>
        <w:tblW w:w="11057" w:type="dxa"/>
        <w:tblInd w:w="-572" w:type="dxa"/>
        <w:tblLayout w:type="fixed"/>
        <w:tblLook w:val="04A0"/>
      </w:tblPr>
      <w:tblGrid>
        <w:gridCol w:w="2552"/>
        <w:gridCol w:w="2551"/>
        <w:gridCol w:w="1276"/>
        <w:gridCol w:w="1134"/>
        <w:gridCol w:w="1276"/>
        <w:gridCol w:w="992"/>
        <w:gridCol w:w="1276"/>
      </w:tblGrid>
      <w:tr w:rsidR="00277D12" w:rsidRPr="00AA5F67" w:rsidTr="00762D77">
        <w:trPr>
          <w:gridAfter w:val="1"/>
          <w:wAfter w:w="1276" w:type="dxa"/>
        </w:trPr>
        <w:tc>
          <w:tcPr>
            <w:tcW w:w="2552" w:type="dxa"/>
            <w:vMerge w:val="restart"/>
          </w:tcPr>
          <w:p w:rsidR="00277D12" w:rsidRPr="00AA5F67" w:rsidRDefault="00277D12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2551" w:type="dxa"/>
            <w:vMerge w:val="restart"/>
          </w:tcPr>
          <w:p w:rsidR="00277D12" w:rsidRPr="00AA5F67" w:rsidRDefault="00277D12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программы</w:t>
            </w:r>
          </w:p>
        </w:tc>
        <w:tc>
          <w:tcPr>
            <w:tcW w:w="4678" w:type="dxa"/>
            <w:gridSpan w:val="4"/>
          </w:tcPr>
          <w:p w:rsidR="00277D12" w:rsidRPr="00AA5F67" w:rsidRDefault="00277D12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 в неделю</w:t>
            </w:r>
          </w:p>
          <w:p w:rsidR="00277D12" w:rsidRPr="00AA5F67" w:rsidRDefault="00277D12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7D12" w:rsidRPr="00AA5F67" w:rsidTr="00762D77">
        <w:trPr>
          <w:trHeight w:val="617"/>
        </w:trPr>
        <w:tc>
          <w:tcPr>
            <w:tcW w:w="2552" w:type="dxa"/>
            <w:vMerge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1134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класс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класс</w:t>
            </w:r>
          </w:p>
        </w:tc>
        <w:tc>
          <w:tcPr>
            <w:tcW w:w="1276" w:type="dxa"/>
          </w:tcPr>
          <w:p w:rsidR="00961750" w:rsidRPr="00AA5F67" w:rsidRDefault="00277D12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</w:tr>
      <w:tr w:rsidR="00277D12" w:rsidRPr="00AA5F67" w:rsidTr="00762D77">
        <w:tc>
          <w:tcPr>
            <w:tcW w:w="255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Туристско-краеведческое (спортивно-оздоровительное) </w:t>
            </w:r>
          </w:p>
        </w:tc>
        <w:tc>
          <w:tcPr>
            <w:tcW w:w="2551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«Пешеходный туризм»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134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</w:tr>
      <w:tr w:rsidR="00277D12" w:rsidRPr="00AA5F67" w:rsidTr="00762D77">
        <w:tc>
          <w:tcPr>
            <w:tcW w:w="255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Духовно-нравственное </w:t>
            </w:r>
          </w:p>
        </w:tc>
        <w:tc>
          <w:tcPr>
            <w:tcW w:w="2551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Юный этнограф 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134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</w:tr>
      <w:tr w:rsidR="00277D12" w:rsidRPr="00AA5F67" w:rsidTr="00762D77">
        <w:tc>
          <w:tcPr>
            <w:tcW w:w="2552" w:type="dxa"/>
            <w:vMerge w:val="restart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Социальное </w:t>
            </w:r>
          </w:p>
        </w:tc>
        <w:tc>
          <w:tcPr>
            <w:tcW w:w="2551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«Мой Дагестан»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134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277D12" w:rsidRPr="00AA5F67" w:rsidTr="00762D77">
        <w:tc>
          <w:tcPr>
            <w:tcW w:w="2552" w:type="dxa"/>
            <w:vMerge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277D12"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«Азбука </w:t>
            </w: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здоровья» 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277D12" w:rsidRPr="00AA5F67" w:rsidTr="00762D77">
        <w:trPr>
          <w:trHeight w:val="990"/>
        </w:trPr>
        <w:tc>
          <w:tcPr>
            <w:tcW w:w="2552" w:type="dxa"/>
            <w:vMerge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«Компьютер и общество»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277D12" w:rsidRPr="00AA5F67" w:rsidTr="00762D77">
        <w:tc>
          <w:tcPr>
            <w:tcW w:w="2552" w:type="dxa"/>
            <w:vMerge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«Общество и мы» 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</w:tr>
      <w:tr w:rsidR="00277D12" w:rsidRPr="00AA5F67" w:rsidTr="00762D77">
        <w:tc>
          <w:tcPr>
            <w:tcW w:w="2552" w:type="dxa"/>
            <w:vMerge w:val="restart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Обще-интеллектуальное </w:t>
            </w:r>
          </w:p>
        </w:tc>
        <w:tc>
          <w:tcPr>
            <w:tcW w:w="2551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«Я - исследователь»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134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</w:tr>
      <w:tr w:rsidR="00277D12" w:rsidRPr="00AA5F67" w:rsidTr="00762D77">
        <w:tc>
          <w:tcPr>
            <w:tcW w:w="2552" w:type="dxa"/>
            <w:vMerge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Юный математик 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134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</w:tr>
      <w:tr w:rsidR="00277D12" w:rsidRPr="00AA5F67" w:rsidTr="00762D77">
        <w:tc>
          <w:tcPr>
            <w:tcW w:w="255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2551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«Мастерская слова» 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134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1ч.</w:t>
            </w:r>
          </w:p>
        </w:tc>
      </w:tr>
      <w:tr w:rsidR="00277D12" w:rsidRPr="00AA5F67" w:rsidTr="00762D77">
        <w:tc>
          <w:tcPr>
            <w:tcW w:w="255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часов </w:t>
            </w:r>
          </w:p>
        </w:tc>
        <w:tc>
          <w:tcPr>
            <w:tcW w:w="2551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6ч.</w:t>
            </w:r>
          </w:p>
        </w:tc>
        <w:tc>
          <w:tcPr>
            <w:tcW w:w="1134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6ч.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6ч.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pStyle w:val="Head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6ч.</w:t>
            </w:r>
          </w:p>
        </w:tc>
      </w:tr>
    </w:tbl>
    <w:p w:rsidR="00961750" w:rsidRPr="00AA5F67" w:rsidRDefault="00961750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FBF" w:rsidRDefault="00EC0FBF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BE6" w:rsidRPr="00AA5F67" w:rsidRDefault="00682BE6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  гимназии №35 </w:t>
      </w:r>
      <w:proofErr w:type="gramStart"/>
      <w:r w:rsidR="00762D7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762D77">
        <w:rPr>
          <w:rFonts w:ascii="Times New Roman" w:hAnsi="Times New Roman" w:cs="Times New Roman"/>
          <w:b/>
          <w:sz w:val="28"/>
          <w:szCs w:val="28"/>
        </w:rPr>
        <w:t>1-4 классы)</w:t>
      </w:r>
      <w:r w:rsidRPr="00AA5F6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margin" w:tblpX="-699" w:tblpY="349"/>
        <w:tblW w:w="10910" w:type="dxa"/>
        <w:tblLayout w:type="fixed"/>
        <w:tblLook w:val="0000"/>
      </w:tblPr>
      <w:tblGrid>
        <w:gridCol w:w="2547"/>
        <w:gridCol w:w="3260"/>
        <w:gridCol w:w="1276"/>
        <w:gridCol w:w="1276"/>
        <w:gridCol w:w="1275"/>
        <w:gridCol w:w="1276"/>
      </w:tblGrid>
      <w:tr w:rsidR="00682BE6" w:rsidRPr="00AA5F67" w:rsidTr="00762D77">
        <w:trPr>
          <w:trHeight w:hRule="exact" w:val="293"/>
        </w:trPr>
        <w:tc>
          <w:tcPr>
            <w:tcW w:w="2547" w:type="dxa"/>
            <w:vMerge w:val="restart"/>
          </w:tcPr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Направление</w:t>
            </w:r>
          </w:p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внеурочной</w:t>
            </w:r>
          </w:p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3260" w:type="dxa"/>
            <w:vMerge w:val="restart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Название</w:t>
            </w: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5103" w:type="dxa"/>
            <w:gridSpan w:val="4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762D77" w:rsidRPr="00AA5F67" w:rsidTr="00762D77">
        <w:trPr>
          <w:trHeight w:hRule="exact" w:val="1130"/>
        </w:trPr>
        <w:tc>
          <w:tcPr>
            <w:tcW w:w="2547" w:type="dxa"/>
            <w:vMerge/>
          </w:tcPr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</w:tcPr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275" w:type="dxa"/>
          </w:tcPr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классы</w:t>
            </w:r>
          </w:p>
        </w:tc>
      </w:tr>
      <w:tr w:rsidR="00762D77" w:rsidRPr="00AA5F67" w:rsidTr="00762D77">
        <w:trPr>
          <w:trHeight w:val="547"/>
        </w:trPr>
        <w:tc>
          <w:tcPr>
            <w:tcW w:w="2547" w:type="dxa"/>
            <w:vMerge w:val="restart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3260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1.</w:t>
            </w: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Хореография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5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</w:tr>
      <w:tr w:rsidR="00762D77" w:rsidRPr="00AA5F67" w:rsidTr="00762D77">
        <w:trPr>
          <w:trHeight w:val="617"/>
        </w:trPr>
        <w:tc>
          <w:tcPr>
            <w:tcW w:w="2547" w:type="dxa"/>
            <w:vMerge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2.</w:t>
            </w: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мире шахмат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2D77" w:rsidRPr="00AA5F67" w:rsidTr="00762D77">
        <w:trPr>
          <w:trHeight w:hRule="exact" w:val="553"/>
        </w:trPr>
        <w:tc>
          <w:tcPr>
            <w:tcW w:w="2547" w:type="dxa"/>
            <w:vMerge w:val="restart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Социальное</w:t>
            </w:r>
          </w:p>
        </w:tc>
        <w:tc>
          <w:tcPr>
            <w:tcW w:w="3260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1.</w:t>
            </w: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гостях у </w:t>
            </w:r>
            <w:proofErr w:type="spellStart"/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Мойдодыра</w:t>
            </w:r>
            <w:proofErr w:type="spellEnd"/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2.В мире музыки </w:t>
            </w: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</w:t>
            </w:r>
          </w:p>
        </w:tc>
        <w:tc>
          <w:tcPr>
            <w:tcW w:w="1275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2D77" w:rsidRPr="00AA5F67" w:rsidTr="00762D77">
        <w:trPr>
          <w:trHeight w:hRule="exact" w:val="617"/>
        </w:trPr>
        <w:tc>
          <w:tcPr>
            <w:tcW w:w="2547" w:type="dxa"/>
            <w:vMerge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2.</w:t>
            </w: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мире музыки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2D77" w:rsidRPr="00AA5F67" w:rsidTr="00762D77">
        <w:trPr>
          <w:trHeight w:hRule="exact" w:val="1651"/>
        </w:trPr>
        <w:tc>
          <w:tcPr>
            <w:tcW w:w="2547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Духовно-нравственное </w:t>
            </w:r>
          </w:p>
        </w:tc>
        <w:tc>
          <w:tcPr>
            <w:tcW w:w="3260" w:type="dxa"/>
          </w:tcPr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1.</w:t>
            </w: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«Россия – Родина моя»</w:t>
            </w:r>
          </w:p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2.</w:t>
            </w: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«Моя малая Родина»</w:t>
            </w:r>
          </w:p>
          <w:p w:rsidR="00682BE6" w:rsidRPr="00AA5F67" w:rsidRDefault="00682BE6" w:rsidP="00762D77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3.Юный этнограф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5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</w:tr>
      <w:tr w:rsidR="00762D77" w:rsidRPr="00AA5F67" w:rsidTr="00762D77">
        <w:trPr>
          <w:trHeight w:hRule="exact" w:val="1425"/>
        </w:trPr>
        <w:tc>
          <w:tcPr>
            <w:tcW w:w="2547" w:type="dxa"/>
            <w:vMerge w:val="restart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Обще-интеллектуальное</w:t>
            </w:r>
          </w:p>
        </w:tc>
        <w:tc>
          <w:tcPr>
            <w:tcW w:w="3260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1.</w:t>
            </w: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Я – исследователь (за страницами учебника математики) 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0,5ч.</w:t>
            </w:r>
          </w:p>
        </w:tc>
        <w:tc>
          <w:tcPr>
            <w:tcW w:w="1275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</w:tr>
      <w:tr w:rsidR="00762D77" w:rsidRPr="00AA5F67" w:rsidTr="00762D77">
        <w:trPr>
          <w:trHeight w:hRule="exact" w:val="1125"/>
        </w:trPr>
        <w:tc>
          <w:tcPr>
            <w:tcW w:w="2547" w:type="dxa"/>
            <w:vMerge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2.</w:t>
            </w: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 – исследователь (за страницами учебника русского языка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0,5ч.</w:t>
            </w:r>
          </w:p>
        </w:tc>
        <w:tc>
          <w:tcPr>
            <w:tcW w:w="1275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</w:tr>
      <w:tr w:rsidR="00762D77" w:rsidRPr="00AA5F67" w:rsidTr="00762D77">
        <w:trPr>
          <w:trHeight w:hRule="exact" w:val="1583"/>
        </w:trPr>
        <w:tc>
          <w:tcPr>
            <w:tcW w:w="2547" w:type="dxa"/>
            <w:vMerge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3.</w:t>
            </w: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 – исследователь (за страницами учебника «Окружающий мир» НТТ)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5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</w:tr>
      <w:tr w:rsidR="00762D77" w:rsidRPr="00AA5F67" w:rsidTr="00762D77">
        <w:trPr>
          <w:trHeight w:hRule="exact" w:val="1123"/>
        </w:trPr>
        <w:tc>
          <w:tcPr>
            <w:tcW w:w="2547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Общекультурное</w:t>
            </w:r>
          </w:p>
        </w:tc>
        <w:tc>
          <w:tcPr>
            <w:tcW w:w="3260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Детская</w:t>
            </w:r>
          </w:p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риторика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5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</w:tr>
      <w:tr w:rsidR="00762D77" w:rsidRPr="00AA5F67" w:rsidTr="00762D77">
        <w:trPr>
          <w:trHeight w:hRule="exact" w:val="449"/>
        </w:trPr>
        <w:tc>
          <w:tcPr>
            <w:tcW w:w="2547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3260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6ч.</w:t>
            </w:r>
          </w:p>
        </w:tc>
        <w:tc>
          <w:tcPr>
            <w:tcW w:w="1275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6ч.</w:t>
            </w:r>
          </w:p>
        </w:tc>
        <w:tc>
          <w:tcPr>
            <w:tcW w:w="1276" w:type="dxa"/>
          </w:tcPr>
          <w:p w:rsidR="00682BE6" w:rsidRPr="00AA5F67" w:rsidRDefault="00682BE6" w:rsidP="00762D7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A5F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6ч.</w:t>
            </w:r>
          </w:p>
        </w:tc>
      </w:tr>
    </w:tbl>
    <w:p w:rsidR="00682BE6" w:rsidRPr="00AA5F67" w:rsidRDefault="00682BE6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BE6" w:rsidRPr="00AA5F67" w:rsidRDefault="00682BE6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750" w:rsidRPr="00AA5F67" w:rsidRDefault="00961750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1201"/>
        <w:tblW w:w="10768" w:type="dxa"/>
        <w:tblLayout w:type="fixed"/>
        <w:tblLook w:val="0000"/>
      </w:tblPr>
      <w:tblGrid>
        <w:gridCol w:w="576"/>
        <w:gridCol w:w="1546"/>
        <w:gridCol w:w="992"/>
        <w:gridCol w:w="1276"/>
        <w:gridCol w:w="6378"/>
      </w:tblGrid>
      <w:tr w:rsidR="00961750" w:rsidRPr="00AA5F67" w:rsidTr="00C200F9">
        <w:trPr>
          <w:trHeight w:hRule="exact" w:val="850"/>
        </w:trPr>
        <w:tc>
          <w:tcPr>
            <w:tcW w:w="5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4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</w:p>
        </w:tc>
        <w:tc>
          <w:tcPr>
            <w:tcW w:w="6378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программы</w:t>
            </w:r>
          </w:p>
        </w:tc>
      </w:tr>
      <w:tr w:rsidR="00961750" w:rsidRPr="00AA5F67" w:rsidTr="00C200F9">
        <w:trPr>
          <w:trHeight w:hRule="exact" w:val="295"/>
        </w:trPr>
        <w:tc>
          <w:tcPr>
            <w:tcW w:w="10768" w:type="dxa"/>
            <w:gridSpan w:val="5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Духовно-нравственное направление</w:t>
            </w:r>
          </w:p>
        </w:tc>
      </w:tr>
      <w:tr w:rsidR="00961750" w:rsidRPr="00AA5F67" w:rsidTr="00C200F9">
        <w:trPr>
          <w:trHeight w:hRule="exact" w:val="1404"/>
        </w:trPr>
        <w:tc>
          <w:tcPr>
            <w:tcW w:w="5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4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этнограф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170 часа в год</w:t>
            </w:r>
          </w:p>
        </w:tc>
        <w:tc>
          <w:tcPr>
            <w:tcW w:w="6378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Программа способствует развитию духовной памяти, чувства родства, уважения к живущим рядом. Особое внимание уделяется знакомству детей с родным краем: с национальными особенностями, большое значение придается изучению своего генеалогического древа.</w:t>
            </w:r>
          </w:p>
        </w:tc>
      </w:tr>
      <w:tr w:rsidR="00961750" w:rsidRPr="00AA5F67" w:rsidTr="00C200F9">
        <w:trPr>
          <w:trHeight w:hRule="exact" w:val="284"/>
        </w:trPr>
        <w:tc>
          <w:tcPr>
            <w:tcW w:w="10768" w:type="dxa"/>
            <w:gridSpan w:val="5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  <w:proofErr w:type="spellEnd"/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</w:tr>
      <w:tr w:rsidR="00961750" w:rsidRPr="00AA5F67" w:rsidTr="00C200F9">
        <w:trPr>
          <w:trHeight w:hRule="exact" w:val="7108"/>
        </w:trPr>
        <w:tc>
          <w:tcPr>
            <w:tcW w:w="5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54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 xml:space="preserve">«Я – исследователь» 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6-9кл.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378" w:type="dxa"/>
          </w:tcPr>
          <w:p w:rsidR="00961750" w:rsidRPr="00AA5F67" w:rsidRDefault="00961750" w:rsidP="00AA5F6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Особенностью</w:t>
            </w:r>
            <w:r w:rsidRPr="00AA5F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данной программы является реализация педагогической идеи</w:t>
            </w:r>
          </w:p>
          <w:p w:rsidR="00961750" w:rsidRPr="00AA5F67" w:rsidRDefault="00961750" w:rsidP="00AA5F6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формирования у школьников умения учиться – самостоятельно добывать и систематизировать новые знания. Программой реализуются принципы: научность, доступность, добровольность, </w:t>
            </w:r>
            <w:proofErr w:type="spellStart"/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субъектность</w:t>
            </w:r>
            <w:proofErr w:type="spellEnd"/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деятельностный</w:t>
            </w:r>
            <w:proofErr w:type="spellEnd"/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личностный подходы, преемственность, результативность, партнёрство, творчество и успех. Кроме того, программа предусматривает реализацию и таких принципов, как:</w:t>
            </w:r>
          </w:p>
          <w:p w:rsidR="00961750" w:rsidRPr="00AA5F67" w:rsidRDefault="00961750" w:rsidP="00AA5F6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20"/>
            </w: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непрерывность дополнительного образования как механизма полноты и целостности образования в целом;</w:t>
            </w:r>
          </w:p>
          <w:p w:rsidR="00961750" w:rsidRPr="00AA5F67" w:rsidRDefault="00961750" w:rsidP="00AA5F6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20"/>
            </w: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развития индивидуальности каждого ребёнка в процессе социального самоопределения в системе внеурочной деятельности;</w:t>
            </w:r>
          </w:p>
          <w:p w:rsidR="00961750" w:rsidRPr="00AA5F67" w:rsidRDefault="00961750" w:rsidP="00AA5F6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20"/>
            </w: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системность организации учебно-воспитательного процесса;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20"/>
            </w:r>
            <w:r w:rsidRPr="00AA5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раскрытие способностей и поддержка одарённости детей.</w:t>
            </w:r>
          </w:p>
        </w:tc>
      </w:tr>
      <w:tr w:rsidR="00961750" w:rsidRPr="00AA5F67" w:rsidTr="00C200F9">
        <w:trPr>
          <w:trHeight w:hRule="exact" w:val="4389"/>
        </w:trPr>
        <w:tc>
          <w:tcPr>
            <w:tcW w:w="5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54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170 часов в год</w:t>
            </w:r>
          </w:p>
        </w:tc>
        <w:tc>
          <w:tcPr>
            <w:tcW w:w="6378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Цель курса «Юный математик» - формировать устойчивый познавательный интерес к предмету. Решение занимательных задач позволит учащимся накапливать опыт в сопоставлении наблюдений, выявлять несложные математические закономерности, высказывать догадки, нуждающиеся доказательства. Они учатся ориентироваться в незнакомых ситуациях, решать задачу на незнакомую фабулу, с непривычным для них математическим содержанием. Тем самым создаются условия для выработки у учащихся потребности в рассуждениях, дети учатся думать логически. Содержание программы обеспечивает новизну восприятия изучаемого предмета.</w:t>
            </w:r>
          </w:p>
        </w:tc>
      </w:tr>
      <w:tr w:rsidR="00961750" w:rsidRPr="00AA5F67" w:rsidTr="00C200F9">
        <w:trPr>
          <w:trHeight w:hRule="exact" w:val="584"/>
        </w:trPr>
        <w:tc>
          <w:tcPr>
            <w:tcW w:w="10768" w:type="dxa"/>
            <w:gridSpan w:val="5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направление</w:t>
            </w:r>
          </w:p>
        </w:tc>
      </w:tr>
      <w:tr w:rsidR="00961750" w:rsidRPr="00AA5F67" w:rsidTr="00C200F9">
        <w:trPr>
          <w:trHeight w:hRule="exact" w:val="3249"/>
        </w:trPr>
        <w:tc>
          <w:tcPr>
            <w:tcW w:w="5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54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«Азбука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здоровья»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34 часа в год</w:t>
            </w:r>
          </w:p>
        </w:tc>
        <w:tc>
          <w:tcPr>
            <w:tcW w:w="6378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Актуальность программы внеурочной деятельности «Азбука здоровья» обусловлена требованиями ФГОС и направлена на формирование, сохранение и укрепления здоровья школьников. Программа направлена на нивелирование следующих факторов риска: школьные страхи, большие учебные нагрузки и трудности в усвоении школьной программы, адаптация пятиклассников.</w:t>
            </w:r>
          </w:p>
        </w:tc>
      </w:tr>
      <w:tr w:rsidR="00961750" w:rsidRPr="00AA5F67" w:rsidTr="00C200F9">
        <w:trPr>
          <w:trHeight w:hRule="exact" w:val="5958"/>
        </w:trPr>
        <w:tc>
          <w:tcPr>
            <w:tcW w:w="5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 xml:space="preserve">«Мой Дагестан» 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5кл.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34ч.</w:t>
            </w:r>
          </w:p>
        </w:tc>
        <w:tc>
          <w:tcPr>
            <w:tcW w:w="6378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Исходя из современных задач, возможностей школы и накопленного опыта, изучение края может проводиться с учебно-воспитательной, познавательной или научной целями, хотя ни одна из них не реализуется в чистом виде, а выступает чаще всего во взаимосвязи с другими.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 xml:space="preserve">     Непосредственно с понятием «краеведение» связано понятие «края», без четкого представления, о пространственных границах которого невозможна целенаправленная работа по его изучению. Под понятие «край» (применительно к краеведению) можно подвести несколько ареалов: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-Собственная область или его часть;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-Район или часть;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 xml:space="preserve">-Населенный пункт 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-Отдельный производительный объект</w:t>
            </w:r>
          </w:p>
        </w:tc>
      </w:tr>
      <w:tr w:rsidR="00961750" w:rsidRPr="00AA5F67" w:rsidTr="00C200F9">
        <w:trPr>
          <w:trHeight w:hRule="exact" w:val="5244"/>
        </w:trPr>
        <w:tc>
          <w:tcPr>
            <w:tcW w:w="5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«Компьютер и общество»</w:t>
            </w:r>
          </w:p>
        </w:tc>
        <w:tc>
          <w:tcPr>
            <w:tcW w:w="992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70ч.</w:t>
            </w:r>
          </w:p>
        </w:tc>
        <w:tc>
          <w:tcPr>
            <w:tcW w:w="6378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Style w:val="c8"/>
                <w:rFonts w:ascii="Times New Roman" w:hAnsi="Times New Roman" w:cs="Times New Roman"/>
                <w:color w:val="000000"/>
                <w:sz w:val="28"/>
                <w:szCs w:val="28"/>
              </w:rPr>
              <w:t>Предмет «Компьютер и общество» предъявляет особые требования к развитию в начальной школе логических универсальных действий и освоению информационно-коммуникационных технологий в качестве инструмента учебной и повседневной деятельности учащихся. В соответствии со своими потребностями информатика предлагает и средства для целенаправленного развития умений выполнять универсальные логические действия и для освоения компьютерной и коммуникационной техники как инструмента в учебной и повседневной деятельности. Освоение информационно-коммуникационных технологий как инструмента образования предполагает личностное развитие школьников, придаёт смысл изучению ИКТ, способствует формированию этических и правовых норм при работе с информацией.</w:t>
            </w:r>
          </w:p>
        </w:tc>
      </w:tr>
      <w:tr w:rsidR="00961750" w:rsidRPr="00AA5F67" w:rsidTr="00C200F9">
        <w:trPr>
          <w:trHeight w:hRule="exact" w:val="576"/>
        </w:trPr>
        <w:tc>
          <w:tcPr>
            <w:tcW w:w="10768" w:type="dxa"/>
            <w:gridSpan w:val="5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Туристско-краеведческое направление (спортивно-оздоровительное)</w:t>
            </w:r>
          </w:p>
        </w:tc>
      </w:tr>
    </w:tbl>
    <w:tbl>
      <w:tblPr>
        <w:tblStyle w:val="a4"/>
        <w:tblW w:w="10490" w:type="dxa"/>
        <w:tblInd w:w="-459" w:type="dxa"/>
        <w:tblLook w:val="04A0"/>
      </w:tblPr>
      <w:tblGrid>
        <w:gridCol w:w="562"/>
        <w:gridCol w:w="1933"/>
        <w:gridCol w:w="1409"/>
        <w:gridCol w:w="1128"/>
        <w:gridCol w:w="5458"/>
      </w:tblGrid>
      <w:tr w:rsidR="00961750" w:rsidRPr="00AA5F67" w:rsidTr="00961750">
        <w:tc>
          <w:tcPr>
            <w:tcW w:w="567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«Пешеходный</w:t>
            </w:r>
          </w:p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туризм»</w:t>
            </w:r>
          </w:p>
        </w:tc>
        <w:tc>
          <w:tcPr>
            <w:tcW w:w="1418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 xml:space="preserve">5-9 классы </w:t>
            </w:r>
          </w:p>
        </w:tc>
        <w:tc>
          <w:tcPr>
            <w:tcW w:w="1134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 xml:space="preserve">170 часов </w:t>
            </w:r>
          </w:p>
        </w:tc>
        <w:tc>
          <w:tcPr>
            <w:tcW w:w="5528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При реализации программы «Пешеходный туризм» полученные знания позволят детям лучше адаптироваться в условиях социальной среды, а также в экстремальных условиях природной среды, значительно расширить кругозор и углубить знания и представления об окружающем мире. Пешеходный вид деятельности поможет выработать у детей навыки правильной ходьбы, координацию в движении, уравновешенность, уверенность в себе. Походы помогут учащимся овладеть военно-прикладными и трудовыми навыками, воспитать любовь к природе, коллективизм, смелость, выносливость.</w:t>
            </w:r>
          </w:p>
        </w:tc>
      </w:tr>
      <w:tr w:rsidR="00961750" w:rsidRPr="00AA5F67" w:rsidTr="00961750">
        <w:tc>
          <w:tcPr>
            <w:tcW w:w="10490" w:type="dxa"/>
            <w:gridSpan w:val="5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b/>
                <w:sz w:val="28"/>
                <w:szCs w:val="28"/>
              </w:rPr>
              <w:t>Общекультурное направление</w:t>
            </w:r>
          </w:p>
        </w:tc>
      </w:tr>
      <w:tr w:rsidR="00961750" w:rsidRPr="00AA5F67" w:rsidTr="00961750">
        <w:tc>
          <w:tcPr>
            <w:tcW w:w="567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 xml:space="preserve">«Мастерская слово </w:t>
            </w:r>
          </w:p>
        </w:tc>
        <w:tc>
          <w:tcPr>
            <w:tcW w:w="1418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 xml:space="preserve">5-9 классы </w:t>
            </w:r>
          </w:p>
        </w:tc>
        <w:tc>
          <w:tcPr>
            <w:tcW w:w="1134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 xml:space="preserve">170 часов </w:t>
            </w:r>
          </w:p>
        </w:tc>
        <w:tc>
          <w:tcPr>
            <w:tcW w:w="5528" w:type="dxa"/>
          </w:tcPr>
          <w:p w:rsidR="00961750" w:rsidRPr="00AA5F67" w:rsidRDefault="00961750" w:rsidP="00AA5F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67">
              <w:rPr>
                <w:rFonts w:ascii="Times New Roman" w:hAnsi="Times New Roman" w:cs="Times New Roman"/>
                <w:sz w:val="28"/>
                <w:szCs w:val="28"/>
              </w:rPr>
              <w:t>Программа ориентирована на выполнение требований ФГОС к содержанию внеурочной деятельности школьников. Программа направлена на поддержку и развитие творческого мышления учащихся, воображения, художественного вкуса. Программа способствует формированию умения строит краткое и развернутое речевое высказывание разных жанров в письменной и устной форме, развитию любознательности, самостоятельности в приобретении знаний; формированию культуры общения; повышению общей культуры учащегося, пробуждение в нем стремления к вдумчивому чтению.</w:t>
            </w:r>
          </w:p>
        </w:tc>
      </w:tr>
    </w:tbl>
    <w:p w:rsidR="00961750" w:rsidRPr="00AA5F67" w:rsidRDefault="00961750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внеурочной деятельности: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беседы;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ролевым акцентом;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беседы;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исследовательские проекты;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культпоходы в театры, музеи, выставки;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объединений художественного творчества;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в школе;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спектакли в классе, в школе;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культпоходы в театры, музеи, выставки;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объединений художественного творчества;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в школе;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спектакли в классе, в школе;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 различной направленности;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факультативы;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секции, в том числе спортивные;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 в окружающем социуме;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соревнования;</w:t>
      </w:r>
    </w:p>
    <w:p w:rsidR="005C68B8" w:rsidRPr="00AA5F67" w:rsidRDefault="005C68B8" w:rsidP="00AA5F67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поисковые исследования.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AA5F67">
        <w:rPr>
          <w:rFonts w:ascii="Times New Roman" w:hAnsi="Times New Roman" w:cs="Times New Roman"/>
          <w:b/>
          <w:sz w:val="28"/>
          <w:szCs w:val="28"/>
        </w:rPr>
        <w:t>Кадровые условия для реализации внеурочной деятельности</w:t>
      </w:r>
      <w:bookmarkEnd w:id="0"/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 xml:space="preserve">Занятия по внеурочной деятельности проводят опытные квалифицированные педагоги гимназии: учителя - предметники, классные руководители. 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3"/>
      <w:r w:rsidRPr="00AA5F6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внеурочной деятельности</w:t>
      </w:r>
      <w:bookmarkEnd w:id="1"/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 xml:space="preserve">Для организации внеурочной деятельности в рамках ФГОС нового поколения в гимназии имеются следующие условия: занятия в гимназии проводятся в две смены, имеется столовая, в которой организовано питание, спортивные залы, медицинский кабинет, кабинет музыки, библиотека, компьютерные классы, кабинет психолога, спортивная </w:t>
      </w:r>
      <w:proofErr w:type="spellStart"/>
      <w:r w:rsidRPr="00AA5F67">
        <w:rPr>
          <w:rFonts w:ascii="Times New Roman" w:hAnsi="Times New Roman" w:cs="Times New Roman"/>
          <w:sz w:val="28"/>
          <w:szCs w:val="28"/>
        </w:rPr>
        <w:t>площадка</w:t>
      </w:r>
      <w:proofErr w:type="gramStart"/>
      <w:r w:rsidRPr="00AA5F67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AA5F67">
        <w:rPr>
          <w:rFonts w:ascii="Times New Roman" w:hAnsi="Times New Roman" w:cs="Times New Roman"/>
          <w:sz w:val="28"/>
          <w:szCs w:val="28"/>
        </w:rPr>
        <w:t>узейный</w:t>
      </w:r>
      <w:proofErr w:type="spellEnd"/>
      <w:r w:rsidRPr="00AA5F67">
        <w:rPr>
          <w:rFonts w:ascii="Times New Roman" w:hAnsi="Times New Roman" w:cs="Times New Roman"/>
          <w:sz w:val="28"/>
          <w:szCs w:val="28"/>
        </w:rPr>
        <w:t xml:space="preserve"> комплекс.  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t xml:space="preserve">           Уровни результативности внеурочной деятельности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t>Первый уровень результатов</w:t>
      </w:r>
      <w:r w:rsidRPr="00AA5F67">
        <w:rPr>
          <w:rFonts w:ascii="Times New Roman" w:hAnsi="Times New Roman" w:cs="Times New Roman"/>
          <w:sz w:val="28"/>
          <w:szCs w:val="28"/>
        </w:rPr>
        <w:t xml:space="preserve"> –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Для достижения данного уровня результатов особое значение имеет взаимодействие ученика со своими учителями.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Например, в беседе о здоровом образе жизни ребёнок не только воспринимает информацию от педагога, но и невольно сравнивает её с образом самого педагога. Информации будет больше доверия, если сам педагог культивирует здоровый образ жизни.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t>Второй уровень результатов</w:t>
      </w:r>
      <w:r w:rsidRPr="00AA5F67">
        <w:rPr>
          <w:rFonts w:ascii="Times New Roman" w:hAnsi="Times New Roman" w:cs="Times New Roman"/>
          <w:sz w:val="28"/>
          <w:szCs w:val="28"/>
        </w:rPr>
        <w:t xml:space="preserve"> 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Для достижения данного уровня результатов особое значение имеет взаимодействие школьников между собой на уровне класса, школы.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lastRenderedPageBreak/>
        <w:t>Третий уровень результатов –</w:t>
      </w:r>
      <w:r w:rsidRPr="00AA5F67">
        <w:rPr>
          <w:rFonts w:ascii="Times New Roman" w:hAnsi="Times New Roman" w:cs="Times New Roman"/>
          <w:sz w:val="28"/>
          <w:szCs w:val="28"/>
        </w:rPr>
        <w:t xml:space="preserve"> получение школьником опыта самостоятельного общественного действия. Только в самостоятельном общественном действии, за пределами дружественной среды школы,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AA5F6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A5F67">
        <w:rPr>
          <w:rFonts w:ascii="Times New Roman" w:hAnsi="Times New Roman" w:cs="Times New Roman"/>
          <w:sz w:val="28"/>
          <w:szCs w:val="28"/>
        </w:rPr>
        <w:t xml:space="preserve">  немыслимо существование гражданина и гражданского общества.</w:t>
      </w:r>
    </w:p>
    <w:p w:rsidR="00AA5F67" w:rsidRPr="00EC0FBF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t>«Воспитание ребенка — это не милая забава, а задание, требующее капиталовложений — тяжких переживаний, усилий бессонны</w:t>
      </w:r>
      <w:r w:rsidR="00EC0FBF">
        <w:rPr>
          <w:rFonts w:ascii="Times New Roman" w:hAnsi="Times New Roman" w:cs="Times New Roman"/>
          <w:b/>
          <w:sz w:val="28"/>
          <w:szCs w:val="28"/>
        </w:rPr>
        <w:t>х ночей и много, много мыслей.»   (</w:t>
      </w:r>
      <w:proofErr w:type="spellStart"/>
      <w:r w:rsidRPr="00AA5F67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AA5F67">
        <w:rPr>
          <w:rFonts w:ascii="Times New Roman" w:hAnsi="Times New Roman" w:cs="Times New Roman"/>
          <w:sz w:val="28"/>
          <w:szCs w:val="28"/>
        </w:rPr>
        <w:t xml:space="preserve"> Корчак (1878 — 194</w:t>
      </w:r>
      <w:r w:rsidR="00EC0FBF">
        <w:rPr>
          <w:rFonts w:ascii="Times New Roman" w:hAnsi="Times New Roman" w:cs="Times New Roman"/>
          <w:sz w:val="28"/>
          <w:szCs w:val="28"/>
        </w:rPr>
        <w:t>2, польский педагог и писатель)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Оценка внеурочной деятельности  осуществляется комплексно, по нескольким параметрам: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t>1. Анализ общего состояния внеурочной деятельности: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 xml:space="preserve"> включенность учащихся в систему внеурочной деятельности;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 xml:space="preserve"> ресурсная обеспеченность процесса функционирования системы внеурочной деятельности учащихся.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В школе осуществляется  анализ включенности учащихся в систему внеурочной деятельност</w:t>
      </w:r>
      <w:proofErr w:type="gramStart"/>
      <w:r w:rsidRPr="00AA5F6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A5F67">
        <w:rPr>
          <w:rFonts w:ascii="Times New Roman" w:hAnsi="Times New Roman" w:cs="Times New Roman"/>
          <w:sz w:val="28"/>
          <w:szCs w:val="28"/>
        </w:rPr>
        <w:t>каждый классный руководитель ведет учет занятости школьников во внеурочное время.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t>2. Эффективность внеурочной деятельности: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 xml:space="preserve"> личность школьника (на разных ступенях образования данный параметр будет уточняться в зависимости от становления личностных характеристик выпускника («портрета выпускника начальной (основной, средней) школы»);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 xml:space="preserve"> детский коллектив;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 xml:space="preserve"> профессиональная позиция педагога.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Учитывается участие учащихся в выставках, конкурсах, соревнованиях и т.п.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t>3. Продуктивность внеурочной деятельности: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уровень достижения ожидаемых результатов;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достижения учащихся в выбранных видах внеурочной деятельности;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-рост мотивации к внеурочной деятельности.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 xml:space="preserve"> Для индивидуальной оценки результатов внеурочной деятельности каждого обучающегося используется портфолио – накопительная система оценивания, характеризующая динамику индивидуальных образовательных достижений.</w:t>
      </w:r>
    </w:p>
    <w:p w:rsidR="00AA5F67" w:rsidRPr="00AA5F67" w:rsidRDefault="00AA5F67" w:rsidP="00AA5F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Давая характеристику выпускника ( начальной школы</w:t>
      </w:r>
      <w:proofErr w:type="gramStart"/>
      <w:r w:rsidRPr="00AA5F6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AA5F67">
        <w:rPr>
          <w:rFonts w:ascii="Times New Roman" w:hAnsi="Times New Roman" w:cs="Times New Roman"/>
          <w:sz w:val="28"/>
          <w:szCs w:val="28"/>
        </w:rPr>
        <w:t>лассный руководитель учитывает активность выпускника не только в учебной деятельности ,но и во внеурочной деятельности и те результаты которые достигнуты учащимся.</w:t>
      </w:r>
    </w:p>
    <w:p w:rsidR="00EC0FBF" w:rsidRDefault="00EC0FBF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0FBF" w:rsidRDefault="00EC0FBF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6B45" w:rsidRDefault="00136B45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6B45" w:rsidRDefault="00136B45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Уильям Уорд сказал:</w:t>
      </w:r>
    </w:p>
    <w:p w:rsidR="00535C6B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Посредственный - учитель излагает.</w:t>
      </w:r>
    </w:p>
    <w:p w:rsidR="002131AA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Хороший учитель объясняет. </w:t>
      </w:r>
    </w:p>
    <w:p w:rsidR="002131AA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Выдающийся учитель показывает. </w:t>
      </w: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 учитель вдохновляет.</w:t>
      </w:r>
    </w:p>
    <w:p w:rsidR="002131AA" w:rsidRPr="00AA5F67" w:rsidRDefault="002131AA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8B8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 это не урок, она дает в работе такой полет для творчества учителя, который  сможет вдохновить будущего человека на всю жизнь.</w:t>
      </w:r>
    </w:p>
    <w:p w:rsidR="00C200F9" w:rsidRPr="00AA5F67" w:rsidRDefault="00C200F9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C200F9" w:rsidRPr="00AA5F67" w:rsidRDefault="00C200F9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A0F" w:rsidRPr="00AA5F67" w:rsidRDefault="005C68B8" w:rsidP="00AA5F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7A0F" w:rsidRPr="00AA5F67">
        <w:rPr>
          <w:rFonts w:ascii="Times New Roman" w:hAnsi="Times New Roman" w:cs="Times New Roman"/>
          <w:b/>
          <w:sz w:val="28"/>
          <w:szCs w:val="28"/>
        </w:rPr>
        <w:t>Вывод:</w:t>
      </w:r>
      <w:r w:rsidR="00887A0F" w:rsidRPr="00AA5F67">
        <w:rPr>
          <w:rFonts w:ascii="Times New Roman" w:hAnsi="Times New Roman" w:cs="Times New Roman"/>
          <w:sz w:val="28"/>
          <w:szCs w:val="28"/>
        </w:rPr>
        <w:t xml:space="preserve"> Роль внеурочной деятельности в социализации личности школьника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имеет огромное значение. Способствует духовно-нравственному развитию,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обеспечению выпускников школы всем необходимым для их последующей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самостоятельной жизнедеятельности в открытой социальной среде. Правильно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поставленное социальное воспитание готовит человека к активной социальной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жизни, к широкому сотрудничеству с людьми, воспитывает ответственность.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-рост общей активности школьников при проведении школьных дел; -повышение познавательного интереса у учащихся;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-повышение качества образования школьников;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-повышение результативности участия в интеллектуальных и творческих конкурсах, олимпиадах,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соревнованиях;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- повышение уровня воспитанности, уровня развития коммуникативных навыков, организаторских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способностей (укрепление сотрудничества учителей, учащихся и родителей);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-осознанный выбор профессии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-развитие потребностей пополнять свои знания на протяжении всей жизни.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Чем должны руководствоваться мы для выполнения этих задач и достижения этих результатов?</w:t>
      </w:r>
    </w:p>
    <w:p w:rsidR="00DE5B8A" w:rsidRPr="00AA5F67" w:rsidRDefault="00DE5B8A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B8A" w:rsidRPr="00AA5F67" w:rsidRDefault="00DE5B8A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FBF" w:rsidRDefault="00EC0FB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0F" w:rsidRPr="00762D77" w:rsidRDefault="00887A0F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D77">
        <w:rPr>
          <w:rFonts w:ascii="Times New Roman" w:hAnsi="Times New Roman" w:cs="Times New Roman"/>
          <w:b/>
          <w:sz w:val="28"/>
          <w:szCs w:val="28"/>
        </w:rPr>
        <w:lastRenderedPageBreak/>
        <w:t>Запове</w:t>
      </w:r>
      <w:r w:rsidR="00762D77">
        <w:rPr>
          <w:rFonts w:ascii="Times New Roman" w:hAnsi="Times New Roman" w:cs="Times New Roman"/>
          <w:b/>
          <w:sz w:val="28"/>
          <w:szCs w:val="28"/>
        </w:rPr>
        <w:t xml:space="preserve">ди: 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77">
        <w:rPr>
          <w:rFonts w:ascii="Times New Roman" w:hAnsi="Times New Roman" w:cs="Times New Roman"/>
          <w:b/>
          <w:sz w:val="28"/>
          <w:szCs w:val="28"/>
        </w:rPr>
        <w:t>1.</w:t>
      </w:r>
      <w:r w:rsidRPr="00AA5F67">
        <w:rPr>
          <w:rFonts w:ascii="Times New Roman" w:hAnsi="Times New Roman" w:cs="Times New Roman"/>
          <w:sz w:val="28"/>
          <w:szCs w:val="28"/>
        </w:rPr>
        <w:t>Главным есть не предмет, которому мы учим, а личность, к</w:t>
      </w:r>
      <w:r w:rsidR="00DE5B8A" w:rsidRPr="00AA5F67">
        <w:rPr>
          <w:rFonts w:ascii="Times New Roman" w:hAnsi="Times New Roman" w:cs="Times New Roman"/>
          <w:sz w:val="28"/>
          <w:szCs w:val="28"/>
        </w:rPr>
        <w:t xml:space="preserve">оторую мы формируем. Не предмет </w:t>
      </w:r>
      <w:r w:rsidRPr="00AA5F67">
        <w:rPr>
          <w:rFonts w:ascii="Times New Roman" w:hAnsi="Times New Roman" w:cs="Times New Roman"/>
          <w:sz w:val="28"/>
          <w:szCs w:val="28"/>
        </w:rPr>
        <w:t>формирует личность, а учитель своей деятельностью, связанной с изучением предмета.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77">
        <w:rPr>
          <w:rFonts w:ascii="Times New Roman" w:hAnsi="Times New Roman" w:cs="Times New Roman"/>
          <w:b/>
          <w:sz w:val="28"/>
          <w:szCs w:val="28"/>
        </w:rPr>
        <w:t>2.</w:t>
      </w:r>
      <w:r w:rsidRPr="00AA5F67">
        <w:rPr>
          <w:rFonts w:ascii="Times New Roman" w:hAnsi="Times New Roman" w:cs="Times New Roman"/>
          <w:sz w:val="28"/>
          <w:szCs w:val="28"/>
        </w:rPr>
        <w:t>Помогайте ученикам овладеть наиболее продуктивными методами учебно-по</w:t>
      </w:r>
      <w:r w:rsidR="00625E0C" w:rsidRPr="00AA5F67">
        <w:rPr>
          <w:rFonts w:ascii="Times New Roman" w:hAnsi="Times New Roman" w:cs="Times New Roman"/>
          <w:sz w:val="28"/>
          <w:szCs w:val="28"/>
        </w:rPr>
        <w:t xml:space="preserve">знавательной </w:t>
      </w:r>
      <w:r w:rsidRPr="00AA5F67">
        <w:rPr>
          <w:rFonts w:ascii="Times New Roman" w:hAnsi="Times New Roman" w:cs="Times New Roman"/>
          <w:sz w:val="28"/>
          <w:szCs w:val="28"/>
        </w:rPr>
        <w:t>деятельности, учите их учиться.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77">
        <w:rPr>
          <w:rFonts w:ascii="Times New Roman" w:hAnsi="Times New Roman" w:cs="Times New Roman"/>
          <w:b/>
          <w:sz w:val="28"/>
          <w:szCs w:val="28"/>
        </w:rPr>
        <w:t>3</w:t>
      </w:r>
      <w:r w:rsidRPr="00AA5F67">
        <w:rPr>
          <w:rFonts w:ascii="Times New Roman" w:hAnsi="Times New Roman" w:cs="Times New Roman"/>
          <w:sz w:val="28"/>
          <w:szCs w:val="28"/>
        </w:rPr>
        <w:t>.Приучайте учеников думать и действовать самостоятельно.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77">
        <w:rPr>
          <w:rFonts w:ascii="Times New Roman" w:hAnsi="Times New Roman" w:cs="Times New Roman"/>
          <w:b/>
          <w:sz w:val="28"/>
          <w:szCs w:val="28"/>
        </w:rPr>
        <w:t>4</w:t>
      </w:r>
      <w:r w:rsidRPr="00AA5F67">
        <w:rPr>
          <w:rFonts w:ascii="Times New Roman" w:hAnsi="Times New Roman" w:cs="Times New Roman"/>
          <w:sz w:val="28"/>
          <w:szCs w:val="28"/>
        </w:rPr>
        <w:t>.Необходимо чаще показывать ученикам перспективы их обучения.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5.Поощряйте исследовательскую работу учеников.</w:t>
      </w:r>
    </w:p>
    <w:p w:rsidR="00C200F9" w:rsidRPr="00A74A89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77">
        <w:rPr>
          <w:rFonts w:ascii="Times New Roman" w:hAnsi="Times New Roman" w:cs="Times New Roman"/>
          <w:b/>
          <w:sz w:val="28"/>
          <w:szCs w:val="28"/>
        </w:rPr>
        <w:t>6</w:t>
      </w:r>
      <w:r w:rsidRPr="00AA5F67">
        <w:rPr>
          <w:rFonts w:ascii="Times New Roman" w:hAnsi="Times New Roman" w:cs="Times New Roman"/>
          <w:sz w:val="28"/>
          <w:szCs w:val="28"/>
        </w:rPr>
        <w:t xml:space="preserve">.Объясняйте ученикам, что каждый человек найдет свое место в </w:t>
      </w:r>
      <w:r w:rsidR="00DE5B8A" w:rsidRPr="00AA5F67">
        <w:rPr>
          <w:rFonts w:ascii="Times New Roman" w:hAnsi="Times New Roman" w:cs="Times New Roman"/>
          <w:sz w:val="28"/>
          <w:szCs w:val="28"/>
        </w:rPr>
        <w:t xml:space="preserve">жизни, если научится всему, что </w:t>
      </w:r>
      <w:r w:rsidRPr="00AA5F67">
        <w:rPr>
          <w:rFonts w:ascii="Times New Roman" w:hAnsi="Times New Roman" w:cs="Times New Roman"/>
          <w:sz w:val="28"/>
          <w:szCs w:val="28"/>
        </w:rPr>
        <w:t>необходимо д</w:t>
      </w:r>
      <w:r w:rsidR="00A74A89">
        <w:rPr>
          <w:rFonts w:ascii="Times New Roman" w:hAnsi="Times New Roman" w:cs="Times New Roman"/>
          <w:sz w:val="28"/>
          <w:szCs w:val="28"/>
        </w:rPr>
        <w:t>ля реализации жизненных планов.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t>Решение педсовета: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1 Использование потенциала работы дополнительного образования на уроках.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2 Расширить спортивно-оздоровительное направление внеурочной деятельности с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учётом интересов учащихся.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3 Как результат организации внеурочной деятельности запланировать проведение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конкурсов, викторин, фестивалей, где ученики показывали бы приобретённые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знания и умения.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4 Расширить использование во внеурочной работе разнообразных педагогических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технологий.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5 Пропагандировать и популяризировать успехи учащихся через ученическое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портфолио.</w:t>
      </w:r>
    </w:p>
    <w:p w:rsidR="00887A0F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6 Обеспечить обмен и открытость информации о результатах внеурочной</w:t>
      </w:r>
    </w:p>
    <w:p w:rsidR="00625E0C" w:rsidRPr="00AA5F67" w:rsidRDefault="00887A0F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деятельност</w:t>
      </w:r>
      <w:r w:rsidR="00625E0C" w:rsidRPr="00AA5F67">
        <w:rPr>
          <w:rFonts w:ascii="Times New Roman" w:hAnsi="Times New Roman" w:cs="Times New Roman"/>
          <w:sz w:val="28"/>
          <w:szCs w:val="28"/>
        </w:rPr>
        <w:t>и</w:t>
      </w:r>
    </w:p>
    <w:p w:rsidR="00625E0C" w:rsidRPr="00AA5F67" w:rsidRDefault="00625E0C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A89" w:rsidRDefault="00A74A89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A89" w:rsidRDefault="00A74A89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A89" w:rsidRDefault="00A74A89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A89" w:rsidRDefault="00A74A89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A89" w:rsidRDefault="00A74A89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B8A" w:rsidRPr="00AA5F67" w:rsidRDefault="00DE5B8A" w:rsidP="00AA5F6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F6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DE5B8A" w:rsidRPr="00AA5F67" w:rsidRDefault="00DE5B8A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B8A" w:rsidRPr="00AA5F67" w:rsidRDefault="00DE5B8A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1.Федеральный государственный образовательный стандарт начального общего образования / Министерство образования и науки Рос. Федерации. – М.: Просвещение, 2010./</w:t>
      </w:r>
    </w:p>
    <w:p w:rsidR="00DE5B8A" w:rsidRPr="00AA5F67" w:rsidRDefault="00DE5B8A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2.Григорьев Д. В. Внеурочная деятельность школьников. Методический конструктор: пособие для учителя/ Д. В. Григорьев, П. В. Степанов. – М.: Просвещение, 2010. – 223с. – (Стандарты второго поколения).</w:t>
      </w:r>
    </w:p>
    <w:p w:rsidR="00DE5B8A" w:rsidRPr="00AA5F67" w:rsidRDefault="00DE5B8A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3.Концепция духовно-нравственного развития и воспитания личности гражданина России [Текст] - М.: Просвещение, 2011. 25 с.</w:t>
      </w:r>
    </w:p>
    <w:p w:rsidR="00DE5B8A" w:rsidRPr="00AA5F67" w:rsidRDefault="00DE5B8A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A5F67">
        <w:rPr>
          <w:rFonts w:ascii="Times New Roman" w:hAnsi="Times New Roman" w:cs="Times New Roman"/>
          <w:sz w:val="28"/>
          <w:szCs w:val="28"/>
        </w:rPr>
        <w:t>Советова</w:t>
      </w:r>
      <w:proofErr w:type="spellEnd"/>
      <w:r w:rsidRPr="00AA5F67">
        <w:rPr>
          <w:rFonts w:ascii="Times New Roman" w:hAnsi="Times New Roman" w:cs="Times New Roman"/>
          <w:sz w:val="28"/>
          <w:szCs w:val="28"/>
        </w:rPr>
        <w:t xml:space="preserve"> Е.В. «Школа нового поколения» Ростов-на-Дону «Феникс» 2012г.</w:t>
      </w:r>
    </w:p>
    <w:p w:rsidR="00DE5B8A" w:rsidRPr="00AA5F67" w:rsidRDefault="00DE5B8A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>5.Феоктистова В.Ф. Исследовательская и проектная деятельность младших школьников. Рекомендации. Волгоград, 2011.</w:t>
      </w:r>
    </w:p>
    <w:p w:rsidR="00DE5B8A" w:rsidRPr="00AA5F67" w:rsidRDefault="00DE5B8A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 xml:space="preserve">6. Сайт </w:t>
      </w:r>
      <w:proofErr w:type="spellStart"/>
      <w:r w:rsidRPr="00AA5F67">
        <w:rPr>
          <w:rFonts w:ascii="Times New Roman" w:hAnsi="Times New Roman" w:cs="Times New Roman"/>
          <w:sz w:val="28"/>
          <w:szCs w:val="28"/>
        </w:rPr>
        <w:t>htt</w:t>
      </w:r>
      <w:proofErr w:type="spellEnd"/>
      <w:r w:rsidRPr="00AA5F6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A5F67">
        <w:rPr>
          <w:rFonts w:ascii="Times New Roman" w:hAnsi="Times New Roman" w:cs="Times New Roman"/>
          <w:sz w:val="28"/>
          <w:szCs w:val="28"/>
        </w:rPr>
        <w:t>nsportal.ru</w:t>
      </w:r>
      <w:proofErr w:type="spellEnd"/>
      <w:r w:rsidRPr="00AA5F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B8A" w:rsidRPr="00AA5F67" w:rsidRDefault="00DE5B8A" w:rsidP="00AA5F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67">
        <w:rPr>
          <w:rFonts w:ascii="Times New Roman" w:hAnsi="Times New Roman" w:cs="Times New Roman"/>
          <w:sz w:val="28"/>
          <w:szCs w:val="28"/>
        </w:rPr>
        <w:t xml:space="preserve">7. Сайт http//www.proshkolu.ru </w:t>
      </w:r>
    </w:p>
    <w:sectPr w:rsidR="00DE5B8A" w:rsidRPr="00AA5F67" w:rsidSect="00C200F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7F40"/>
    <w:multiLevelType w:val="multilevel"/>
    <w:tmpl w:val="3D54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A5BE6"/>
    <w:multiLevelType w:val="multilevel"/>
    <w:tmpl w:val="BFFA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91CEA"/>
    <w:multiLevelType w:val="hybridMultilevel"/>
    <w:tmpl w:val="F1841228"/>
    <w:lvl w:ilvl="0" w:tplc="03868C1A">
      <w:start w:val="1"/>
      <w:numFmt w:val="decimal"/>
      <w:lvlText w:val="%1."/>
      <w:lvlJc w:val="left"/>
      <w:pPr>
        <w:ind w:left="77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>
    <w:nsid w:val="56A40DBC"/>
    <w:multiLevelType w:val="multilevel"/>
    <w:tmpl w:val="0A30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4E253D"/>
    <w:multiLevelType w:val="multilevel"/>
    <w:tmpl w:val="A2BA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173DBC"/>
    <w:rsid w:val="00136B45"/>
    <w:rsid w:val="00166270"/>
    <w:rsid w:val="00173DBC"/>
    <w:rsid w:val="002131AA"/>
    <w:rsid w:val="00277D12"/>
    <w:rsid w:val="00387F16"/>
    <w:rsid w:val="0048134B"/>
    <w:rsid w:val="00535C6B"/>
    <w:rsid w:val="00582246"/>
    <w:rsid w:val="005C68B8"/>
    <w:rsid w:val="00625E0C"/>
    <w:rsid w:val="00682BE6"/>
    <w:rsid w:val="006D5F8B"/>
    <w:rsid w:val="00762D77"/>
    <w:rsid w:val="00887A0F"/>
    <w:rsid w:val="00961750"/>
    <w:rsid w:val="00A74A89"/>
    <w:rsid w:val="00AA5F67"/>
    <w:rsid w:val="00C200F9"/>
    <w:rsid w:val="00DE5B8A"/>
    <w:rsid w:val="00E27B85"/>
    <w:rsid w:val="00E9682C"/>
    <w:rsid w:val="00EC0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75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4">
    <w:name w:val="Table Grid"/>
    <w:basedOn w:val="a1"/>
    <w:rsid w:val="009617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617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8">
    <w:name w:val="c8"/>
    <w:rsid w:val="00961750"/>
  </w:style>
  <w:style w:type="paragraph" w:styleId="a5">
    <w:name w:val="Balloon Text"/>
    <w:basedOn w:val="a"/>
    <w:link w:val="a6"/>
    <w:uiPriority w:val="99"/>
    <w:semiHidden/>
    <w:unhideWhenUsed/>
    <w:rsid w:val="00EC0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Windows User</cp:lastModifiedBy>
  <cp:revision>9</cp:revision>
  <cp:lastPrinted>2020-01-10T18:24:00Z</cp:lastPrinted>
  <dcterms:created xsi:type="dcterms:W3CDTF">2020-01-10T14:37:00Z</dcterms:created>
  <dcterms:modified xsi:type="dcterms:W3CDTF">2020-01-21T11:47:00Z</dcterms:modified>
</cp:coreProperties>
</file>