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C0" w:rsidRDefault="00EA7F10">
      <w:pPr>
        <w:spacing w:after="6" w:line="240" w:lineRule="auto"/>
        <w:ind w:left="1052" w:right="-1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 Л А Н </w:t>
      </w:r>
    </w:p>
    <w:p w:rsidR="00C25AC0" w:rsidRDefault="00EA7F10">
      <w:pPr>
        <w:spacing w:line="240" w:lineRule="auto"/>
        <w:ind w:left="2986" w:right="-15" w:hanging="10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мероприятий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по реализации Комплексного плана противодействия </w:t>
      </w:r>
    </w:p>
    <w:p w:rsidR="00C25AC0" w:rsidRDefault="00EA7F10">
      <w:pPr>
        <w:spacing w:after="6" w:line="240" w:lineRule="auto"/>
        <w:ind w:left="1052" w:right="598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идеологии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терроризма в Российской Федерации на 2018</w:t>
      </w:r>
      <w:r>
        <w:rPr>
          <w:rFonts w:ascii="Times New Roman" w:eastAsia="Times New Roman" w:hAnsi="Times New Roman" w:cs="Times New Roman"/>
          <w:b/>
          <w:sz w:val="28"/>
        </w:rPr>
        <w:t xml:space="preserve"> – 2022</w:t>
      </w:r>
      <w:r>
        <w:rPr>
          <w:rFonts w:ascii="Times New Roman" w:eastAsia="Times New Roman" w:hAnsi="Times New Roman" w:cs="Times New Roman"/>
          <w:b/>
          <w:sz w:val="28"/>
        </w:rPr>
        <w:t xml:space="preserve"> годы в Республике Дагестан  МБОУ «Гимназия №35» </w:t>
      </w:r>
    </w:p>
    <w:tbl>
      <w:tblPr>
        <w:tblStyle w:val="TableGrid"/>
        <w:tblW w:w="14854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4679"/>
        <w:gridCol w:w="6380"/>
        <w:gridCol w:w="3120"/>
      </w:tblGrid>
      <w:tr w:rsidR="00C25AC0">
        <w:trPr>
          <w:trHeight w:val="6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Краткая информация о ходе реализации мероприятий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Исполнители (ОУ) </w:t>
            </w:r>
          </w:p>
        </w:tc>
      </w:tr>
    </w:tbl>
    <w:p w:rsidR="00C25AC0" w:rsidRDefault="00EA7F10">
      <w:pPr>
        <w:spacing w:after="207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4854" w:type="dxa"/>
        <w:tblInd w:w="-108" w:type="dxa"/>
        <w:tblCellMar>
          <w:top w:w="0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74"/>
        <w:gridCol w:w="4679"/>
        <w:gridCol w:w="6380"/>
        <w:gridCol w:w="3121"/>
      </w:tblGrid>
      <w:tr w:rsidR="00C25AC0">
        <w:trPr>
          <w:trHeight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718"/>
        </w:trPr>
        <w:tc>
          <w:tcPr>
            <w:tcW w:w="1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 w:rsidP="00EA7F10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молодежью, идеологии терроризма в различных ее проявлениях </w:t>
            </w:r>
          </w:p>
        </w:tc>
      </w:tr>
      <w:tr w:rsidR="00C25AC0">
        <w:trPr>
          <w:trHeight w:val="483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 w:rsidP="00EA7F10">
            <w:pPr>
              <w:spacing w:after="53" w:line="233" w:lineRule="auto"/>
              <w:ind w:left="3" w:righ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</w:t>
            </w:r>
          </w:p>
          <w:p w:rsidR="00C25AC0" w:rsidRDefault="00EA7F10" w:rsidP="00EA7F10">
            <w:pPr>
              <w:spacing w:after="57" w:line="240" w:lineRule="auto"/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культурно-</w:t>
            </w:r>
          </w:p>
          <w:p w:rsidR="00C25AC0" w:rsidRDefault="00EA7F10" w:rsidP="00EA7F10">
            <w:pPr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просветительских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воспитательных мероприятий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общеобразовательных организациях по привитию молодежи идей межнациональной и межрелигиозной толерантности.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 w:rsidP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МБОУ «Гимназия №35» лиц, подверженных влиянию терроризма, нет. Но, несмотря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это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гимназии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проводится много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культурнопросветительских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воспитательных мероприятий по привитию учащимся идей межнациональной и межрелигиозной толерантности. 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25AC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3" w:righ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Для формирования у молодежи стойкого неприятия идеологии терроризма разработать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 внедрить в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25AC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16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line="234" w:lineRule="auto"/>
              <w:ind w:left="3" w:right="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процесс образовательных организаций учебные материалы, раскрывающие преступную сущность идеологии терроризма.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</w:tr>
      <w:tr w:rsidR="00C25AC0">
        <w:trPr>
          <w:trHeight w:val="45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3" w:line="233" w:lineRule="auto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Подготовить и издать произведения антитеррористической </w:t>
            </w:r>
          </w:p>
          <w:p w:rsidR="00C25AC0" w:rsidRDefault="00EA7F10">
            <w:pPr>
              <w:spacing w:after="57" w:line="240" w:lineRule="auto"/>
              <w:ind w:lef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направленности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(научно-</w:t>
            </w:r>
          </w:p>
          <w:p w:rsidR="00C25AC0" w:rsidRDefault="00EA7F10">
            <w:pPr>
              <w:spacing w:line="233" w:lineRule="auto"/>
              <w:ind w:left="3" w:right="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популярного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документального и художественного характера), а также включить в издаваемую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научнопопулярную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жнациональной и межконфессиональной розни.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25AC0">
        <w:trPr>
          <w:trHeight w:val="25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4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3" w:righ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рективы, препятствующие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1" w:line="233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«Основы религиозных культур и светской этики» ведет, квалифицированный по данному вопросу учитель Мансуров М.А. Обучение ведется, по федеральной программе «Основы религиозных культур и светской этики». Данный курс преподается в рамках программы,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  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как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пропаганда одного из религиозных учений. </w:t>
            </w:r>
          </w:p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Мансуров М.А. –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гимназии.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25AC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line="234" w:lineRule="auto"/>
              <w:ind w:left="3" w:right="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превращению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данного курса в преподавание и пропаганду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какоголибо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одного из религиозных учений.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</w:tr>
      <w:tr w:rsidR="00C25AC0">
        <w:trPr>
          <w:trHeight w:val="38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line="233" w:lineRule="auto"/>
              <w:ind w:left="3" w:righ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дежи, а также на ее воспитание в духе межнациональной и межрелигиозной толерантности.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рамках общероссийских и региональных молодежных форумов в гимназии действует Детская Общественная Организация «Наследники», агитбригады «Светофор», «Юность», ДЮП «Пл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амя»,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отрядов. Работа, проводимая данными организациями направлена на воспитание учащихся на лучших традициях, обычаях, адатах народов Дагестана, достойных граждан Отечества, сохранения единства, мира и дружбы между всеми народами и народностя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ми, воспитания в духе толерантности.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 w:right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Классные руководители,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отрядов, вожатые. </w:t>
            </w:r>
          </w:p>
        </w:tc>
      </w:tr>
      <w:tr w:rsidR="00C25AC0">
        <w:trPr>
          <w:trHeight w:val="35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6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4" w:line="233" w:lineRule="auto"/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целях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формирования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единого антитеррористического </w:t>
            </w:r>
          </w:p>
          <w:p w:rsidR="00C25AC0" w:rsidRDefault="00EA7F10">
            <w:pPr>
              <w:ind w:left="3" w:righ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информационного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сообщества на основе постоянно действующих и взаимоувязанных информационных ресурсов 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убликанских и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 w:righ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сайте гимназии №35 размещаются все проведенные мероприятия вместе с фотографиями, сценариями.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 w:right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Алиев А.Х.-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ИКТ. </w:t>
            </w:r>
          </w:p>
        </w:tc>
      </w:tr>
      <w:tr w:rsidR="00C25AC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97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1" w:line="233" w:lineRule="auto"/>
              <w:ind w:lef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информационных ресурсах сети Интернет.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</w:tr>
      <w:tr w:rsidR="00C25AC0">
        <w:trPr>
          <w:trHeight w:val="61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7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4" w:line="233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целях поддержания национальных и религиозных традиций населения </w:t>
            </w:r>
          </w:p>
          <w:p w:rsidR="00C25AC0" w:rsidRDefault="00EA7F10">
            <w:pPr>
              <w:spacing w:after="53" w:line="233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Российской Федерации на постоянной основе организовывать и </w:t>
            </w:r>
          </w:p>
          <w:p w:rsidR="00C25AC0" w:rsidRDefault="00EA7F10">
            <w:pPr>
              <w:spacing w:after="57" w:line="240" w:lineRule="auto"/>
              <w:ind w:lef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проводить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культурно-</w:t>
            </w:r>
          </w:p>
          <w:p w:rsidR="00C25AC0" w:rsidRDefault="00EA7F10">
            <w:pPr>
              <w:spacing w:after="55" w:line="233" w:lineRule="auto"/>
              <w:ind w:lef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просветительские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мероприятия, направленные на гармонизацию межнациональных отношений (фестивали, гастрольные программы, спектакли); мероприятия в области народного творчества, направленные на духовное и патриотическое воспитание молодежи </w:t>
            </w:r>
          </w:p>
          <w:p w:rsidR="00C25AC0" w:rsidRDefault="00EA7F10">
            <w:pPr>
              <w:ind w:left="3" w:righ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межрегиональные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всероссийские, международные фестивали и конкурсы). 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3" w:line="233" w:lineRule="auto"/>
              <w:ind w:left="2" w:right="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целях поддержания национальных и религиозных традиций населения Российской Федерации и народов Дагестана в МБОУ </w:t>
            </w:r>
          </w:p>
          <w:p w:rsidR="00C25AC0" w:rsidRDefault="00EA7F10">
            <w:pPr>
              <w:spacing w:after="5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«Гимназия №35» проводятся мероприятия: </w:t>
            </w:r>
          </w:p>
          <w:p w:rsidR="00C25AC0" w:rsidRDefault="00EA7F10">
            <w:pPr>
              <w:numPr>
                <w:ilvl w:val="0"/>
                <w:numId w:val="1"/>
              </w:numPr>
              <w:spacing w:after="53" w:line="240" w:lineRule="auto"/>
              <w:ind w:left="165" w:hanging="16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туристические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слеты; </w:t>
            </w:r>
          </w:p>
          <w:p w:rsidR="00C25AC0" w:rsidRDefault="00EA7F10">
            <w:pPr>
              <w:numPr>
                <w:ilvl w:val="0"/>
                <w:numId w:val="1"/>
              </w:numPr>
              <w:spacing w:after="52" w:line="240" w:lineRule="auto"/>
              <w:ind w:left="165" w:hanging="16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патриотической 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есни; </w:t>
            </w:r>
          </w:p>
          <w:p w:rsidR="00C25AC0" w:rsidRDefault="00EA7F10">
            <w:pPr>
              <w:spacing w:after="51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-встречи с интересными людьми; </w:t>
            </w:r>
          </w:p>
          <w:p w:rsidR="00C25AC0" w:rsidRDefault="00EA7F10">
            <w:pPr>
              <w:numPr>
                <w:ilvl w:val="0"/>
                <w:numId w:val="1"/>
              </w:numPr>
              <w:spacing w:after="53" w:line="240" w:lineRule="auto"/>
              <w:ind w:left="165" w:hanging="163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посвящение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гимназисты; </w:t>
            </w:r>
          </w:p>
          <w:p w:rsidR="00C25AC0" w:rsidRDefault="00EA7F10">
            <w:pPr>
              <w:spacing w:after="52" w:line="23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-фестиваль народов Дагестана «Мы дружбой народов едины»; </w:t>
            </w:r>
          </w:p>
          <w:p w:rsidR="00C25AC0" w:rsidRDefault="00EA7F10">
            <w:pPr>
              <w:spacing w:after="54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-конкурс отрядных песен; </w:t>
            </w:r>
          </w:p>
          <w:p w:rsidR="00C25AC0" w:rsidRDefault="00EA7F10">
            <w:pPr>
              <w:spacing w:after="4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-прием 5-х классов в ДОО «Наследники»; </w:t>
            </w:r>
          </w:p>
          <w:p w:rsidR="00C25AC0" w:rsidRDefault="00EA7F10">
            <w:pPr>
              <w:spacing w:after="51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-слеты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C25AC0" w:rsidRDefault="00EA7F10">
            <w:pPr>
              <w:spacing w:after="5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-День Героя Отечества; </w:t>
            </w:r>
          </w:p>
          <w:p w:rsidR="00C25AC0" w:rsidRDefault="00EA7F10">
            <w:pPr>
              <w:spacing w:after="53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-слет афганцев; </w:t>
            </w:r>
          </w:p>
          <w:p w:rsidR="00C25AC0" w:rsidRDefault="00EA7F10">
            <w:pPr>
              <w:spacing w:after="53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-Телевизионные передачи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5AC0" w:rsidRDefault="00EA7F10">
            <w:pPr>
              <w:spacing w:after="54" w:line="240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Ленинкента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рассказывают»; </w:t>
            </w:r>
          </w:p>
          <w:p w:rsidR="00C25AC0" w:rsidRDefault="00EA7F10">
            <w:pPr>
              <w:spacing w:after="5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-спортивные соревнования; </w:t>
            </w:r>
          </w:p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-этнографические экспедиции, и т.д.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гимназии, классные руководители, руководители кружковых объединений,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отрядов, вожатые, родительский комитет гимназии. </w:t>
            </w:r>
          </w:p>
        </w:tc>
      </w:tr>
      <w:tr w:rsidR="00C25AC0">
        <w:trPr>
          <w:trHeight w:val="16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3" w:righ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использованием возможностей Российской государственной библиотеки, республиканского библиотечного фонда разработать каталог литературы по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библиотеке гимназии организована выставка книг, СМИ «Мы против террора», на этажах агитационные стенды «Терроризм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Жертвой может стать каждый, значит, целью могут стать все!», плакаты «Мы против террора!», «Скажем НЕТ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4" w:line="233" w:lineRule="auto"/>
              <w:ind w:left="2" w:right="5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М.Т.-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зав.библиотекой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Мансуров М.А.- учитель ИЗО, </w:t>
            </w:r>
          </w:p>
          <w:p w:rsidR="00C25AC0" w:rsidRDefault="00EA7F1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Магомедгасанова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З.А.- </w:t>
            </w:r>
          </w:p>
        </w:tc>
      </w:tr>
      <w:tr w:rsidR="00C25AC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29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4" w:line="233" w:lineRule="auto"/>
              <w:ind w:left="3" w:righ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тематике для публичных библиотек с целью проведения на их базе пропагандистских мероприятий с участием авторов книг и </w:t>
            </w:r>
          </w:p>
          <w:p w:rsidR="00C25AC0" w:rsidRDefault="00EA7F10">
            <w:pPr>
              <w:ind w:left="3" w:righ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представителей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антитеррористических комиссий в Республике Дагестан и муниципальных образований.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line="240" w:lineRule="auto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терроризму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!», выста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вка детских рисунков. </w:t>
            </w:r>
          </w:p>
          <w:p w:rsidR="00C25AC0" w:rsidRDefault="00EA7F10">
            <w:pPr>
              <w:spacing w:after="57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5AC0" w:rsidRDefault="00EA7F10">
            <w:pPr>
              <w:ind w:left="2" w:right="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информационных стендов, выпуск газет, проектных работ по теме «Помним и скорбим».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ДПИ. </w:t>
            </w:r>
          </w:p>
        </w:tc>
      </w:tr>
      <w:tr w:rsidR="00C25AC0">
        <w:trPr>
          <w:trHeight w:val="38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3" w:righ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роризму», в том числе в центрах дагестанской науки и культуры за пределами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республики.  </w:t>
            </w:r>
            <w:proofErr w:type="gram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238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Мультимедийный урок «Трагедия Беслана – наша общая трагедия».  </w:t>
            </w:r>
          </w:p>
          <w:p w:rsidR="00C25AC0" w:rsidRDefault="00EA7F10">
            <w:pPr>
              <w:spacing w:after="238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Просмотр видеофильма «Трагические события августа 1999 года в Дагестане», интернет ресурсы. </w:t>
            </w:r>
          </w:p>
          <w:p w:rsidR="00C25AC0" w:rsidRDefault="00EA7F10">
            <w:pPr>
              <w:spacing w:after="81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Ежегодная встреча международного автопробега </w:t>
            </w:r>
          </w:p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«Дорогами Победы», международный фестиваль «Каспий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–  берега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дружбы», фестиваль народов Дагестана «Мы дружбой народов едины».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гимназии, классные руководители, руководители кружковых объединений,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отрядов, вожатые, родительский комитет гимназии </w:t>
            </w:r>
          </w:p>
        </w:tc>
      </w:tr>
      <w:tr w:rsidR="00C25AC0">
        <w:trPr>
          <w:trHeight w:val="19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r>
              <w:rPr>
                <w:rFonts w:ascii="Times New Roman" w:eastAsia="Times New Roman" w:hAnsi="Times New Roman" w:cs="Times New Roman"/>
                <w:sz w:val="28"/>
              </w:rPr>
              <w:t xml:space="preserve">13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line="233" w:lineRule="auto"/>
              <w:ind w:left="3" w:righ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Организовать мероприятия, посвященные Дню солидарности в борьбе с терроризмом. </w:t>
            </w:r>
          </w:p>
          <w:p w:rsidR="00C25AC0" w:rsidRDefault="00EA7F1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в гимназии проводим единые уроки,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посвященные  трагическим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дням в Беслане, «Уроки Муже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ства»,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выступление учащихся гимназии в «Доме Дружбы» на акции «Дети города Махачкалы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против террора и наркомании», организовываем встречи с представителями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Администрация гимназии, классные руководители, руководители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кружковых объединений, </w:t>
            </w:r>
          </w:p>
        </w:tc>
      </w:tr>
      <w:tr w:rsidR="00C25AC0">
        <w:trPr>
          <w:trHeight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C25AC0">
        <w:trPr>
          <w:trHeight w:val="25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C25AC0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Pr>
              <w:spacing w:after="54" w:line="234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антитеррористического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центра г. Махачкалы - «Спасти детей от терроризма»,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встреча с представителями ДУМД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Насрудиновым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25AC0" w:rsidRDefault="00EA7F10">
            <w:pPr>
              <w:ind w:right="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Салманом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Караевым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Абдулой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Садрудиновым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Курамагомедовым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Шахбаном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выступление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 в национальной библиотеке им. 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асула Гамзатова, посвященное трагическим дням Кизляра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C0" w:rsidRDefault="00EA7F10"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ТОКСовских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отрядов, вожатые, родительский комитет гимназии </w:t>
            </w:r>
          </w:p>
        </w:tc>
      </w:tr>
    </w:tbl>
    <w:p w:rsidR="00C25AC0" w:rsidRDefault="00EA7F10">
      <w:pPr>
        <w:spacing w:after="239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25AC0" w:rsidRDefault="00EA7F10">
      <w:pPr>
        <w:spacing w:after="236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C25AC0" w:rsidRDefault="00EA7F10">
      <w:pPr>
        <w:spacing w:after="233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C25AC0" w:rsidRDefault="00EA7F10">
      <w:pPr>
        <w:spacing w:after="237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C25AC0" w:rsidRDefault="00EA7F10">
      <w:pPr>
        <w:spacing w:after="31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5AC0" w:rsidRDefault="00EA7F10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Директор гимназии №35                                                                         Меджидова Ч.М. </w:t>
      </w:r>
    </w:p>
    <w:sectPr w:rsidR="00C25AC0">
      <w:pgSz w:w="16838" w:h="11906" w:orient="landscape"/>
      <w:pgMar w:top="1440" w:right="1440" w:bottom="11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A466C"/>
    <w:multiLevelType w:val="hybridMultilevel"/>
    <w:tmpl w:val="9F0E5C92"/>
    <w:lvl w:ilvl="0" w:tplc="D130A39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EEB33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902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A62DE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443C0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4C863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540B2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4E63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E626D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C0"/>
    <w:rsid w:val="00C25AC0"/>
    <w:rsid w:val="00E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E82CE-4B7D-4B9C-9696-2E1059DE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1150</Words>
  <Characters>6558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cp:lastModifiedBy>Саида</cp:lastModifiedBy>
  <cp:revision>2</cp:revision>
  <dcterms:created xsi:type="dcterms:W3CDTF">2021-04-28T09:30:00Z</dcterms:created>
  <dcterms:modified xsi:type="dcterms:W3CDTF">2021-04-28T09:30:00Z</dcterms:modified>
</cp:coreProperties>
</file>