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CD" w:rsidRDefault="00873601">
      <w:pPr>
        <w:pStyle w:val="1"/>
        <w:spacing w:after="132"/>
        <w:jc w:val="center"/>
      </w:pPr>
      <w:r>
        <w:rPr>
          <w:b/>
          <w:color w:val="B83D68"/>
          <w:sz w:val="48"/>
        </w:rPr>
        <w:t xml:space="preserve">«ПОЧТА ДОВЕРИЯ» </w:t>
      </w:r>
    </w:p>
    <w:p w:rsidR="00C41FCD" w:rsidRDefault="00873601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Уважаемые ребята, коллеги, родители! </w:t>
      </w:r>
    </w:p>
    <w:p w:rsidR="00C41FCD" w:rsidRDefault="00873601">
      <w:pPr>
        <w:spacing w:after="183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В школе работает анонимная </w:t>
      </w:r>
      <w:r>
        <w:rPr>
          <w:rFonts w:ascii="Garamond" w:eastAsia="Garamond" w:hAnsi="Garamond" w:cs="Garamond"/>
          <w:b/>
          <w:color w:val="B83D68"/>
          <w:sz w:val="36"/>
        </w:rPr>
        <w:t>«ПОЧТА ДОВЕРИЯ»</w:t>
      </w:r>
      <w:r>
        <w:rPr>
          <w:rFonts w:ascii="Garamond" w:eastAsia="Garamond" w:hAnsi="Garamond" w:cs="Garamond"/>
          <w:color w:val="B83D68"/>
          <w:sz w:val="36"/>
        </w:rPr>
        <w:t>.</w:t>
      </w:r>
      <w:r>
        <w:rPr>
          <w:rFonts w:ascii="Garamond" w:eastAsia="Garamond" w:hAnsi="Garamond" w:cs="Garamond"/>
          <w:sz w:val="36"/>
        </w:rPr>
        <w:t xml:space="preserve"> </w:t>
      </w:r>
    </w:p>
    <w:p w:rsidR="00C41FCD" w:rsidRDefault="00873601">
      <w:pPr>
        <w:spacing w:after="149"/>
        <w:ind w:right="1193"/>
        <w:jc w:val="right"/>
      </w:pPr>
      <w:r>
        <w:rPr>
          <w:noProof/>
        </w:rPr>
        <w:drawing>
          <wp:inline distT="0" distB="0" distL="0" distR="0">
            <wp:extent cx="4315969" cy="2429256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5969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eastAsia="Garamond" w:hAnsi="Garamond" w:cs="Garamond"/>
          <w:color w:val="B13F9A"/>
          <w:sz w:val="36"/>
        </w:rPr>
        <w:t xml:space="preserve"> </w:t>
      </w:r>
    </w:p>
    <w:p w:rsidR="00C41FCD" w:rsidRDefault="00873601">
      <w:pPr>
        <w:spacing w:after="245"/>
        <w:ind w:left="1"/>
        <w:jc w:val="center"/>
      </w:pPr>
      <w:r>
        <w:rPr>
          <w:rFonts w:ascii="Garamond" w:eastAsia="Garamond" w:hAnsi="Garamond" w:cs="Garamond"/>
          <w:b/>
          <w:color w:val="B83D68"/>
          <w:sz w:val="36"/>
        </w:rPr>
        <w:t xml:space="preserve">Что это значит? </w:t>
      </w:r>
    </w:p>
    <w:p w:rsidR="00C41FCD" w:rsidRDefault="00873601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У каждого из нас бывают моменты, когда особенно хочется поделиться своими переживаниями, проблемами, получить нужную консультацию, действенную помощь, дельный совет. </w:t>
      </w:r>
    </w:p>
    <w:p w:rsidR="00C41FCD" w:rsidRDefault="00873601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Если вы не можете найти выход из сложившейся трудной ситуации, мы готовы помочь. </w:t>
      </w:r>
    </w:p>
    <w:p w:rsidR="00C41FCD" w:rsidRDefault="00873601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>Через «</w:t>
      </w:r>
      <w:r>
        <w:rPr>
          <w:rFonts w:ascii="Garamond" w:eastAsia="Garamond" w:hAnsi="Garamond" w:cs="Garamond"/>
          <w:color w:val="404040"/>
          <w:sz w:val="36"/>
        </w:rPr>
        <w:t>Почту доверия» можно поделиться своими тревогами, страхами, сомнениями; рассказать о том, что волнует вас и ваших близких, что требует участия, помощи, поддержки. Вы можете написать об этом в письме и сбросить его почтовый ящик.</w:t>
      </w:r>
      <w:r>
        <w:rPr>
          <w:rFonts w:ascii="Garamond" w:eastAsia="Garamond" w:hAnsi="Garamond" w:cs="Garamond"/>
          <w:color w:val="AC66BB"/>
          <w:sz w:val="36"/>
        </w:rPr>
        <w:t xml:space="preserve"> </w:t>
      </w:r>
    </w:p>
    <w:p w:rsidR="00C41FCD" w:rsidRDefault="00873601">
      <w:pPr>
        <w:spacing w:after="278" w:line="238" w:lineRule="auto"/>
      </w:pPr>
      <w:r>
        <w:rPr>
          <w:rFonts w:ascii="Garamond" w:eastAsia="Garamond" w:hAnsi="Garamond" w:cs="Garamond"/>
          <w:b/>
          <w:color w:val="B83D68"/>
          <w:sz w:val="36"/>
        </w:rPr>
        <w:t>Вам необязательно указыват</w:t>
      </w:r>
      <w:r>
        <w:rPr>
          <w:rFonts w:ascii="Garamond" w:eastAsia="Garamond" w:hAnsi="Garamond" w:cs="Garamond"/>
          <w:b/>
          <w:color w:val="B83D68"/>
          <w:sz w:val="36"/>
        </w:rPr>
        <w:t xml:space="preserve">ь свое имя или фамилию. Почта доверия анонимна. Желательно указать возраст. </w:t>
      </w:r>
    </w:p>
    <w:p w:rsidR="00C41FCD" w:rsidRDefault="00873601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>Ответ будет опубликован через 2-3 дня на информационном стенде, расположенном возле почтового ящика</w:t>
      </w:r>
      <w:r>
        <w:rPr>
          <w:rFonts w:ascii="Garamond" w:eastAsia="Garamond" w:hAnsi="Garamond" w:cs="Garamond"/>
          <w:color w:val="404040"/>
          <w:sz w:val="40"/>
        </w:rPr>
        <w:t xml:space="preserve">. </w:t>
      </w:r>
    </w:p>
    <w:p w:rsidR="00C41FCD" w:rsidRDefault="00873601">
      <w:pPr>
        <w:spacing w:after="0"/>
      </w:pPr>
      <w:r>
        <w:rPr>
          <w:rFonts w:ascii="Garamond" w:eastAsia="Garamond" w:hAnsi="Garamond" w:cs="Garamond"/>
          <w:color w:val="404040"/>
          <w:sz w:val="40"/>
        </w:rPr>
        <w:t xml:space="preserve"> </w:t>
      </w:r>
    </w:p>
    <w:p w:rsidR="00C41FCD" w:rsidRDefault="00873601">
      <w:pPr>
        <w:pStyle w:val="2"/>
        <w:spacing w:after="239"/>
        <w:ind w:left="0" w:firstLine="0"/>
      </w:pPr>
      <w:r>
        <w:rPr>
          <w:sz w:val="42"/>
        </w:rPr>
        <w:lastRenderedPageBreak/>
        <w:t>ПРАВИЛА</w:t>
      </w:r>
      <w:r>
        <w:rPr>
          <w:b w:val="0"/>
          <w:sz w:val="42"/>
        </w:rPr>
        <w:t xml:space="preserve"> </w:t>
      </w:r>
    </w:p>
    <w:p w:rsidR="00C41FCD" w:rsidRDefault="00873601">
      <w:pPr>
        <w:numPr>
          <w:ilvl w:val="0"/>
          <w:numId w:val="1"/>
        </w:numPr>
        <w:spacing w:after="260" w:line="249" w:lineRule="auto"/>
        <w:ind w:hanging="254"/>
      </w:pPr>
      <w:r>
        <w:rPr>
          <w:rFonts w:ascii="Garamond" w:eastAsia="Garamond" w:hAnsi="Garamond" w:cs="Garamond"/>
          <w:b/>
          <w:color w:val="B83D68"/>
          <w:sz w:val="42"/>
        </w:rPr>
        <w:t>Конфиденциальность.</w:t>
      </w:r>
      <w:r>
        <w:rPr>
          <w:rFonts w:ascii="Garamond" w:eastAsia="Garamond" w:hAnsi="Garamond" w:cs="Garamond"/>
          <w:i/>
          <w:color w:val="B83D68"/>
          <w:sz w:val="42"/>
        </w:rPr>
        <w:t xml:space="preserve"> </w:t>
      </w:r>
      <w:r>
        <w:rPr>
          <w:rFonts w:ascii="Garamond" w:eastAsia="Garamond" w:hAnsi="Garamond" w:cs="Garamond"/>
          <w:color w:val="404040"/>
          <w:sz w:val="42"/>
        </w:rPr>
        <w:t>Каждый, кто присылает письмо, может рассчитывать на то, что разговор останется только между ним и психологом.</w:t>
      </w:r>
      <w:r>
        <w:rPr>
          <w:rFonts w:ascii="Garamond" w:eastAsia="Garamond" w:hAnsi="Garamond" w:cs="Garamond"/>
          <w:i/>
          <w:color w:val="404040"/>
          <w:sz w:val="42"/>
        </w:rPr>
        <w:t xml:space="preserve"> </w:t>
      </w:r>
    </w:p>
    <w:p w:rsidR="00C41FCD" w:rsidRDefault="00873601">
      <w:pPr>
        <w:numPr>
          <w:ilvl w:val="0"/>
          <w:numId w:val="1"/>
        </w:numPr>
        <w:spacing w:after="0" w:line="249" w:lineRule="auto"/>
        <w:ind w:hanging="254"/>
      </w:pPr>
      <w:r>
        <w:rPr>
          <w:rFonts w:ascii="Garamond" w:eastAsia="Garamond" w:hAnsi="Garamond" w:cs="Garamond"/>
          <w:b/>
          <w:color w:val="B83D68"/>
          <w:sz w:val="42"/>
        </w:rPr>
        <w:t>Добровольность.</w:t>
      </w:r>
      <w:r>
        <w:rPr>
          <w:rFonts w:ascii="Garamond" w:eastAsia="Garamond" w:hAnsi="Garamond" w:cs="Garamond"/>
          <w:i/>
          <w:color w:val="B83D68"/>
          <w:sz w:val="42"/>
        </w:rPr>
        <w:t xml:space="preserve"> </w:t>
      </w:r>
      <w:r>
        <w:rPr>
          <w:rFonts w:ascii="Garamond" w:eastAsia="Garamond" w:hAnsi="Garamond" w:cs="Garamond"/>
          <w:color w:val="404040"/>
          <w:sz w:val="42"/>
        </w:rPr>
        <w:t xml:space="preserve">Бывает, что ребенок, стремясь уладить свой конфликт с одноклассником, просит психолога: «Позовите его тоже на разговор». Не </w:t>
      </w:r>
    </w:p>
    <w:p w:rsidR="00C41FCD" w:rsidRDefault="00873601">
      <w:pPr>
        <w:spacing w:after="0" w:line="249" w:lineRule="auto"/>
        <w:ind w:left="1310" w:hanging="842"/>
      </w:pPr>
      <w:r>
        <w:rPr>
          <w:rFonts w:ascii="Garamond" w:eastAsia="Garamond" w:hAnsi="Garamond" w:cs="Garamond"/>
          <w:color w:val="404040"/>
          <w:sz w:val="42"/>
        </w:rPr>
        <w:t xml:space="preserve">стоит поддаваться на детские манипуляции, ведь именно здесь вступает в силу принцип </w:t>
      </w:r>
    </w:p>
    <w:p w:rsidR="00C41FCD" w:rsidRDefault="00873601">
      <w:pPr>
        <w:spacing w:after="0" w:line="249" w:lineRule="auto"/>
        <w:ind w:left="245" w:hanging="10"/>
      </w:pPr>
      <w:r>
        <w:rPr>
          <w:rFonts w:ascii="Garamond" w:eastAsia="Garamond" w:hAnsi="Garamond" w:cs="Garamond"/>
          <w:color w:val="404040"/>
          <w:sz w:val="42"/>
        </w:rPr>
        <w:t xml:space="preserve">добровольности. Если другой участник конфликта </w:t>
      </w:r>
    </w:p>
    <w:p w:rsidR="00C41FCD" w:rsidRDefault="00873601">
      <w:pPr>
        <w:spacing w:after="255" w:line="249" w:lineRule="auto"/>
        <w:ind w:left="93" w:hanging="10"/>
      </w:pPr>
      <w:r>
        <w:rPr>
          <w:rFonts w:ascii="Garamond" w:eastAsia="Garamond" w:hAnsi="Garamond" w:cs="Garamond"/>
          <w:color w:val="404040"/>
          <w:sz w:val="42"/>
        </w:rPr>
        <w:t>захочет прийти, пусть приходит, но самостоятельно.</w:t>
      </w:r>
      <w:r>
        <w:rPr>
          <w:rFonts w:ascii="Garamond" w:eastAsia="Garamond" w:hAnsi="Garamond" w:cs="Garamond"/>
          <w:i/>
          <w:color w:val="404040"/>
          <w:sz w:val="42"/>
        </w:rPr>
        <w:t xml:space="preserve"> </w:t>
      </w:r>
    </w:p>
    <w:p w:rsidR="00C41FCD" w:rsidRDefault="00873601">
      <w:pPr>
        <w:numPr>
          <w:ilvl w:val="0"/>
          <w:numId w:val="1"/>
        </w:numPr>
        <w:spacing w:after="0" w:line="249" w:lineRule="auto"/>
        <w:ind w:hanging="254"/>
      </w:pPr>
      <w:r>
        <w:rPr>
          <w:rFonts w:ascii="Garamond" w:eastAsia="Garamond" w:hAnsi="Garamond" w:cs="Garamond"/>
          <w:b/>
          <w:color w:val="B83D68"/>
          <w:sz w:val="42"/>
        </w:rPr>
        <w:t>Честность</w:t>
      </w:r>
      <w:r>
        <w:rPr>
          <w:rFonts w:ascii="Garamond" w:eastAsia="Garamond" w:hAnsi="Garamond" w:cs="Garamond"/>
          <w:i/>
          <w:color w:val="B83D68"/>
          <w:sz w:val="42"/>
        </w:rPr>
        <w:t xml:space="preserve"> </w:t>
      </w:r>
      <w:r>
        <w:rPr>
          <w:rFonts w:ascii="Garamond" w:eastAsia="Garamond" w:hAnsi="Garamond" w:cs="Garamond"/>
          <w:i/>
          <w:color w:val="404040"/>
          <w:sz w:val="42"/>
        </w:rPr>
        <w:t xml:space="preserve">— </w:t>
      </w:r>
      <w:r>
        <w:rPr>
          <w:rFonts w:ascii="Garamond" w:eastAsia="Garamond" w:hAnsi="Garamond" w:cs="Garamond"/>
          <w:color w:val="404040"/>
          <w:sz w:val="42"/>
        </w:rPr>
        <w:t>достаточно тонкий и деликатный принцип. Дело в том, что нек</w:t>
      </w:r>
      <w:r>
        <w:rPr>
          <w:rFonts w:ascii="Garamond" w:eastAsia="Garamond" w:hAnsi="Garamond" w:cs="Garamond"/>
          <w:color w:val="404040"/>
          <w:sz w:val="42"/>
        </w:rPr>
        <w:t xml:space="preserve">оторые </w:t>
      </w:r>
    </w:p>
    <w:p w:rsidR="00C41FCD" w:rsidRDefault="00873601">
      <w:pPr>
        <w:spacing w:after="0" w:line="249" w:lineRule="auto"/>
        <w:ind w:left="770" w:hanging="374"/>
      </w:pPr>
      <w:r>
        <w:rPr>
          <w:rFonts w:ascii="Garamond" w:eastAsia="Garamond" w:hAnsi="Garamond" w:cs="Garamond"/>
          <w:color w:val="404040"/>
          <w:sz w:val="42"/>
        </w:rPr>
        <w:t xml:space="preserve">демонстративные дети специально придумывают причины, по которым им якобы необходимо </w:t>
      </w:r>
    </w:p>
    <w:p w:rsidR="00C41FCD" w:rsidRDefault="00873601">
      <w:pPr>
        <w:spacing w:after="0" w:line="249" w:lineRule="auto"/>
        <w:ind w:left="190" w:hanging="10"/>
      </w:pPr>
      <w:r>
        <w:rPr>
          <w:rFonts w:ascii="Garamond" w:eastAsia="Garamond" w:hAnsi="Garamond" w:cs="Garamond"/>
          <w:color w:val="404040"/>
          <w:sz w:val="42"/>
        </w:rPr>
        <w:t xml:space="preserve">побеседовать с психологом. Их запросы могут быть </w:t>
      </w:r>
    </w:p>
    <w:p w:rsidR="00C41FCD" w:rsidRDefault="00873601">
      <w:pPr>
        <w:spacing w:after="0" w:line="249" w:lineRule="auto"/>
        <w:ind w:left="736" w:hanging="653"/>
      </w:pPr>
      <w:r>
        <w:rPr>
          <w:rFonts w:ascii="Garamond" w:eastAsia="Garamond" w:hAnsi="Garamond" w:cs="Garamond"/>
          <w:color w:val="404040"/>
          <w:sz w:val="42"/>
        </w:rPr>
        <w:t xml:space="preserve">неправдивыми. С другой стороны, самому психологу порой реальная детская проблема (например, </w:t>
      </w:r>
    </w:p>
    <w:p w:rsidR="00C41FCD" w:rsidRDefault="00873601">
      <w:pPr>
        <w:spacing w:after="0" w:line="249" w:lineRule="auto"/>
        <w:ind w:left="850" w:hanging="552"/>
      </w:pPr>
      <w:r>
        <w:rPr>
          <w:rFonts w:ascii="Garamond" w:eastAsia="Garamond" w:hAnsi="Garamond" w:cs="Garamond"/>
          <w:color w:val="404040"/>
          <w:sz w:val="42"/>
        </w:rPr>
        <w:t>влюбленность в однок</w:t>
      </w:r>
      <w:r>
        <w:rPr>
          <w:rFonts w:ascii="Garamond" w:eastAsia="Garamond" w:hAnsi="Garamond" w:cs="Garamond"/>
          <w:color w:val="404040"/>
          <w:sz w:val="42"/>
        </w:rPr>
        <w:t xml:space="preserve">лассницу) может показаться смешной и надуманной, и он будет склонен </w:t>
      </w:r>
    </w:p>
    <w:p w:rsidR="00C41FCD" w:rsidRDefault="00873601">
      <w:pPr>
        <w:spacing w:after="0" w:line="249" w:lineRule="auto"/>
        <w:ind w:left="185" w:hanging="10"/>
      </w:pPr>
      <w:r>
        <w:rPr>
          <w:rFonts w:ascii="Garamond" w:eastAsia="Garamond" w:hAnsi="Garamond" w:cs="Garamond"/>
          <w:color w:val="404040"/>
          <w:sz w:val="42"/>
        </w:rPr>
        <w:t xml:space="preserve">рассматривать ее как ненастоящую. Следует иметь в </w:t>
      </w:r>
    </w:p>
    <w:p w:rsidR="00C41FCD" w:rsidRDefault="00873601">
      <w:pPr>
        <w:spacing w:after="0" w:line="249" w:lineRule="auto"/>
        <w:ind w:left="93" w:hanging="10"/>
      </w:pPr>
      <w:r>
        <w:rPr>
          <w:rFonts w:ascii="Garamond" w:eastAsia="Garamond" w:hAnsi="Garamond" w:cs="Garamond"/>
          <w:color w:val="404040"/>
          <w:sz w:val="42"/>
        </w:rPr>
        <w:t xml:space="preserve">виду эти аспекты, стараясь проявлять максимум такта </w:t>
      </w:r>
    </w:p>
    <w:p w:rsidR="00C41FCD" w:rsidRDefault="00873601">
      <w:pPr>
        <w:spacing w:after="306" w:line="249" w:lineRule="auto"/>
        <w:ind w:left="190" w:hanging="10"/>
      </w:pPr>
      <w:r>
        <w:rPr>
          <w:rFonts w:ascii="Garamond" w:eastAsia="Garamond" w:hAnsi="Garamond" w:cs="Garamond"/>
          <w:color w:val="404040"/>
          <w:sz w:val="42"/>
        </w:rPr>
        <w:t xml:space="preserve">в общении с ребенком, чтобы не задеть его чувства. </w:t>
      </w:r>
    </w:p>
    <w:p w:rsidR="00C41FCD" w:rsidRDefault="00873601">
      <w:pPr>
        <w:spacing w:after="233"/>
        <w:ind w:left="121"/>
        <w:jc w:val="center"/>
      </w:pPr>
      <w:r>
        <w:rPr>
          <w:rFonts w:ascii="Garamond" w:eastAsia="Garamond" w:hAnsi="Garamond" w:cs="Garamond"/>
          <w:i/>
          <w:color w:val="404040"/>
          <w:sz w:val="48"/>
        </w:rPr>
        <w:t xml:space="preserve"> </w:t>
      </w:r>
    </w:p>
    <w:p w:rsidR="00C41FCD" w:rsidRDefault="00873601">
      <w:pPr>
        <w:spacing w:after="0"/>
        <w:ind w:left="121"/>
        <w:jc w:val="center"/>
      </w:pPr>
      <w:r>
        <w:rPr>
          <w:rFonts w:ascii="Garamond" w:eastAsia="Garamond" w:hAnsi="Garamond" w:cs="Garamond"/>
          <w:i/>
          <w:color w:val="404040"/>
          <w:sz w:val="48"/>
        </w:rPr>
        <w:t xml:space="preserve"> </w:t>
      </w:r>
    </w:p>
    <w:p w:rsidR="001E73A3" w:rsidRDefault="001E73A3">
      <w:pPr>
        <w:spacing w:after="437"/>
        <w:ind w:right="1365"/>
        <w:jc w:val="right"/>
        <w:rPr>
          <w:rFonts w:ascii="Garamond" w:eastAsia="Garamond" w:hAnsi="Garamond" w:cs="Garamond"/>
          <w:b/>
          <w:color w:val="B83D68"/>
          <w:sz w:val="96"/>
        </w:rPr>
      </w:pPr>
    </w:p>
    <w:p w:rsidR="00C41FCD" w:rsidRDefault="00873601">
      <w:pPr>
        <w:spacing w:after="437"/>
        <w:ind w:right="1365"/>
        <w:jc w:val="right"/>
      </w:pPr>
      <w:r>
        <w:rPr>
          <w:rFonts w:ascii="Garamond" w:eastAsia="Garamond" w:hAnsi="Garamond" w:cs="Garamond"/>
          <w:b/>
          <w:color w:val="B83D68"/>
          <w:sz w:val="96"/>
        </w:rPr>
        <w:lastRenderedPageBreak/>
        <w:t>ПОЧТА — это</w:t>
      </w:r>
      <w:r>
        <w:rPr>
          <w:rFonts w:ascii="Garamond" w:eastAsia="Garamond" w:hAnsi="Garamond" w:cs="Garamond"/>
          <w:color w:val="B83D68"/>
          <w:sz w:val="96"/>
        </w:rPr>
        <w:t xml:space="preserve">: </w:t>
      </w:r>
    </w:p>
    <w:p w:rsidR="00C41FCD" w:rsidRDefault="00873601">
      <w:pPr>
        <w:pStyle w:val="1"/>
        <w:ind w:left="-5" w:right="502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П</w:t>
      </w:r>
      <w:r>
        <w:t xml:space="preserve">онимание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О</w:t>
      </w:r>
      <w:r>
        <w:t xml:space="preserve">тветственность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Ч</w:t>
      </w:r>
      <w:r>
        <w:t xml:space="preserve">естность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Т</w:t>
      </w:r>
      <w:r>
        <w:t xml:space="preserve">аинственность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А</w:t>
      </w:r>
      <w:r>
        <w:t xml:space="preserve">нонимность </w:t>
      </w:r>
    </w:p>
    <w:p w:rsidR="00C41FCD" w:rsidRDefault="00873601">
      <w:pPr>
        <w:spacing w:after="213"/>
      </w:pPr>
      <w:r>
        <w:rPr>
          <w:rFonts w:ascii="Garamond" w:eastAsia="Garamond" w:hAnsi="Garamond" w:cs="Garamond"/>
          <w:color w:val="404040"/>
          <w:sz w:val="96"/>
        </w:rPr>
        <w:t xml:space="preserve"> </w:t>
      </w:r>
    </w:p>
    <w:p w:rsidR="00C41FCD" w:rsidRDefault="00873601">
      <w:pPr>
        <w:spacing w:after="0"/>
        <w:ind w:right="800"/>
        <w:jc w:val="right"/>
      </w:pPr>
      <w:r>
        <w:rPr>
          <w:noProof/>
        </w:rPr>
        <w:drawing>
          <wp:inline distT="0" distB="0" distL="0" distR="0">
            <wp:extent cx="4619625" cy="259842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96"/>
        </w:rPr>
        <w:t xml:space="preserve"> </w:t>
      </w: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C41FCD" w:rsidRDefault="00873601">
      <w:pPr>
        <w:pStyle w:val="2"/>
        <w:ind w:right="1"/>
      </w:pPr>
      <w:r>
        <w:t xml:space="preserve">ОБЪЯВЛЕНИЕ </w:t>
      </w:r>
    </w:p>
    <w:p w:rsidR="00C41FCD" w:rsidRDefault="00873601">
      <w:pPr>
        <w:spacing w:after="161"/>
        <w:ind w:left="3789"/>
        <w:jc w:val="center"/>
      </w:pPr>
      <w:r>
        <w:rPr>
          <w:rFonts w:ascii="Garamond" w:eastAsia="Garamond" w:hAnsi="Garamond" w:cs="Garamond"/>
          <w:b/>
          <w:color w:val="B83D68"/>
          <w:sz w:val="52"/>
        </w:rPr>
        <w:t xml:space="preserve"> </w:t>
      </w:r>
    </w:p>
    <w:p w:rsidR="00C41FCD" w:rsidRDefault="00873601" w:rsidP="001E73A3">
      <w:pPr>
        <w:spacing w:after="283" w:line="237" w:lineRule="auto"/>
        <w:ind w:left="686" w:right="-182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-57835</wp:posOffset>
            </wp:positionH>
            <wp:positionV relativeFrom="paragraph">
              <wp:posOffset>-320958</wp:posOffset>
            </wp:positionV>
            <wp:extent cx="2279015" cy="1280160"/>
            <wp:effectExtent l="0" t="0" r="0" b="0"/>
            <wp:wrapSquare wrapText="bothSides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color w:val="404040"/>
          <w:sz w:val="44"/>
        </w:rPr>
        <w:t xml:space="preserve">В школе работает «ПОЧТА ДОВЕРИЯ»! </w:t>
      </w:r>
    </w:p>
    <w:p w:rsidR="00C41FCD" w:rsidRDefault="00873601">
      <w:pPr>
        <w:spacing w:after="239"/>
        <w:ind w:left="3661"/>
      </w:pPr>
      <w:r>
        <w:rPr>
          <w:rFonts w:ascii="Garamond" w:eastAsia="Garamond" w:hAnsi="Garamond" w:cs="Garamond"/>
          <w:color w:val="404040"/>
          <w:sz w:val="44"/>
        </w:rPr>
        <w:t xml:space="preserve"> </w:t>
      </w:r>
    </w:p>
    <w:p w:rsidR="00C41FCD" w:rsidRDefault="001E73A3">
      <w:pPr>
        <w:spacing w:after="283" w:line="238" w:lineRule="auto"/>
        <w:ind w:right="2"/>
        <w:jc w:val="both"/>
      </w:pPr>
      <w:r>
        <w:rPr>
          <w:rFonts w:ascii="Garamond" w:eastAsia="Garamond" w:hAnsi="Garamond" w:cs="Garamond"/>
          <w:color w:val="404040"/>
          <w:sz w:val="44"/>
        </w:rPr>
        <w:t>Почтовый ящик находится на 1</w:t>
      </w:r>
      <w:r w:rsidR="00873601">
        <w:rPr>
          <w:rFonts w:ascii="Garamond" w:eastAsia="Garamond" w:hAnsi="Garamond" w:cs="Garamond"/>
          <w:color w:val="404040"/>
          <w:sz w:val="44"/>
        </w:rPr>
        <w:t xml:space="preserve"> этаже возле кабинета ПЕДАГОГА-ПСИХОЛОГА. Там ты можешь оставить свое обращение (письмо, записку) с вопросами,</w:t>
      </w:r>
      <w:r w:rsidR="00873601">
        <w:rPr>
          <w:rFonts w:ascii="Garamond" w:eastAsia="Garamond" w:hAnsi="Garamond" w:cs="Garamond"/>
          <w:color w:val="404040"/>
          <w:sz w:val="44"/>
        </w:rPr>
        <w:t xml:space="preserve"> просьбами, пожеланиями. Указывать имя и фамилию не обязательно, то есть твое послание может быть АНОНИМНЫМ. </w:t>
      </w:r>
    </w:p>
    <w:p w:rsidR="00C41FCD" w:rsidRDefault="00873601">
      <w:pPr>
        <w:spacing w:after="282" w:line="238" w:lineRule="auto"/>
        <w:rPr>
          <w:rFonts w:ascii="Garamond" w:eastAsia="Garamond" w:hAnsi="Garamond" w:cs="Garamond"/>
          <w:color w:val="404040"/>
          <w:sz w:val="44"/>
        </w:rPr>
      </w:pPr>
      <w:r>
        <w:rPr>
          <w:rFonts w:ascii="Garamond" w:eastAsia="Garamond" w:hAnsi="Garamond" w:cs="Garamond"/>
          <w:color w:val="404040"/>
          <w:sz w:val="44"/>
        </w:rPr>
        <w:t xml:space="preserve">Подробная информация (ПРАВИЛА) о работе «Почты доверия» вывешена рядом с почтовым ящиком. </w:t>
      </w:r>
    </w:p>
    <w:p w:rsidR="001E73A3" w:rsidRDefault="001E73A3">
      <w:pPr>
        <w:spacing w:after="282" w:line="238" w:lineRule="auto"/>
        <w:rPr>
          <w:rFonts w:ascii="Garamond" w:eastAsia="Garamond" w:hAnsi="Garamond" w:cs="Garamond"/>
          <w:color w:val="404040"/>
          <w:sz w:val="44"/>
        </w:rPr>
      </w:pPr>
    </w:p>
    <w:p w:rsidR="001E73A3" w:rsidRDefault="001E73A3">
      <w:pPr>
        <w:spacing w:after="282" w:line="238" w:lineRule="auto"/>
        <w:rPr>
          <w:rFonts w:ascii="Garamond" w:eastAsia="Garamond" w:hAnsi="Garamond" w:cs="Garamond"/>
          <w:color w:val="404040"/>
          <w:sz w:val="44"/>
        </w:rPr>
      </w:pPr>
    </w:p>
    <w:p w:rsidR="001E73A3" w:rsidRDefault="001E73A3">
      <w:pPr>
        <w:spacing w:after="282" w:line="238" w:lineRule="auto"/>
        <w:rPr>
          <w:rFonts w:ascii="Garamond" w:eastAsia="Garamond" w:hAnsi="Garamond" w:cs="Garamond"/>
          <w:color w:val="404040"/>
          <w:sz w:val="44"/>
        </w:rPr>
      </w:pPr>
    </w:p>
    <w:p w:rsidR="001E73A3" w:rsidRDefault="001E73A3">
      <w:pPr>
        <w:spacing w:after="282" w:line="238" w:lineRule="auto"/>
        <w:rPr>
          <w:rFonts w:ascii="Garamond" w:eastAsia="Garamond" w:hAnsi="Garamond" w:cs="Garamond"/>
          <w:color w:val="404040"/>
          <w:sz w:val="44"/>
        </w:rPr>
      </w:pPr>
    </w:p>
    <w:p w:rsidR="001E73A3" w:rsidRDefault="001E73A3">
      <w:pPr>
        <w:spacing w:after="282" w:line="238" w:lineRule="auto"/>
        <w:rPr>
          <w:rFonts w:ascii="Garamond" w:eastAsia="Garamond" w:hAnsi="Garamond" w:cs="Garamond"/>
          <w:color w:val="404040"/>
          <w:sz w:val="44"/>
        </w:rPr>
      </w:pPr>
    </w:p>
    <w:p w:rsidR="001E73A3" w:rsidRDefault="001E73A3">
      <w:pPr>
        <w:spacing w:after="282" w:line="238" w:lineRule="auto"/>
      </w:pPr>
    </w:p>
    <w:p w:rsidR="00C41FCD" w:rsidRDefault="00873601">
      <w:pPr>
        <w:spacing w:after="0"/>
        <w:ind w:left="707"/>
        <w:jc w:val="center"/>
      </w:pPr>
      <w:r>
        <w:rPr>
          <w:rFonts w:ascii="Garamond" w:eastAsia="Garamond" w:hAnsi="Garamond" w:cs="Garamond"/>
          <w:b/>
          <w:color w:val="B83D68"/>
          <w:sz w:val="44"/>
        </w:rPr>
        <w:t xml:space="preserve">Действуй! </w:t>
      </w:r>
    </w:p>
    <w:tbl>
      <w:tblPr>
        <w:tblStyle w:val="TableGrid"/>
        <w:tblW w:w="9573" w:type="dxa"/>
        <w:tblInd w:w="-108" w:type="dxa"/>
        <w:tblCellMar>
          <w:top w:w="104" w:type="dxa"/>
          <w:left w:w="7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  <w:gridCol w:w="1913"/>
        <w:gridCol w:w="1916"/>
        <w:gridCol w:w="1913"/>
        <w:gridCol w:w="1915"/>
      </w:tblGrid>
      <w:tr w:rsidR="00C41FCD">
        <w:trPr>
          <w:trHeight w:val="55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36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П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39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О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36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Ч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42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Т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35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А </w:t>
            </w:r>
          </w:p>
        </w:tc>
      </w:tr>
      <w:tr w:rsidR="00C41FCD">
        <w:trPr>
          <w:trHeight w:val="430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1685925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1685925"/>
                                <a:chOff x="0" y="0"/>
                                <a:chExt cx="279499" cy="1685925"/>
                              </a:xfrm>
                            </wpg:grpSpPr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-883941" y="430250"/>
                                  <a:ext cx="2139617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Понимание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22.0078pt;height:132.75pt;mso-position-horizontal-relative:char;mso-position-vertical-relative:line" coordsize="2794,16859">
                      <v:rect id="Rectangle 195" style="position:absolute;width:21396;height:3717;left:-8839;top:430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Понимание</w:t>
                              </w:r>
                            </w:p>
                          </w:txbxContent>
                        </v:textbox>
                      </v:rect>
                      <v:rect id="Rectangle 196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2409775"/>
                      <wp:effectExtent l="0" t="0" r="0" b="0"/>
                      <wp:docPr id="2341" name="Group 2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2409775"/>
                                <a:chOff x="0" y="0"/>
                                <a:chExt cx="279499" cy="2409775"/>
                              </a:xfrm>
                            </wpg:grpSpPr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-1366550" y="671489"/>
                                  <a:ext cx="310483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Ответственность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1" style="width:22.0078pt;height:189.746pt;mso-position-horizontal-relative:char;mso-position-vertical-relative:line" coordsize="2794,24097">
                      <v:rect id="Rectangle 197" style="position:absolute;width:31048;height:3717;left:-13665;top:67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Ответственность</w:t>
                              </w:r>
                            </w:p>
                          </w:txbxContent>
                        </v:textbox>
                      </v:rect>
                      <v:rect id="Rectangle 198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1495425"/>
                      <wp:effectExtent l="0" t="0" r="0" b="0"/>
                      <wp:docPr id="2346" name="Group 2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1495425"/>
                                <a:chOff x="0" y="0"/>
                                <a:chExt cx="279499" cy="1495425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 rot="-5399999">
                                  <a:off x="-758272" y="365418"/>
                                  <a:ext cx="1888280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Честность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6" style="width:22.0078pt;height:117.75pt;mso-position-horizontal-relative:char;mso-position-vertical-relative:line" coordsize="2794,14954">
                      <v:rect id="Rectangle 199" style="position:absolute;width:18882;height:3717;left:-7582;top:36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Честность</w:t>
                              </w:r>
                            </w:p>
                          </w:txbxContent>
                        </v:textbox>
                      </v:rect>
                      <v:rect id="Rectangle 200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2307665"/>
                      <wp:effectExtent l="0" t="0" r="0" b="0"/>
                      <wp:docPr id="2350" name="Group 2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2307665"/>
                                <a:chOff x="0" y="0"/>
                                <a:chExt cx="279499" cy="2307665"/>
                              </a:xfrm>
                            </wpg:grpSpPr>
                            <wps:wsp>
                              <wps:cNvPr id="201" name="Rectangle 201"/>
                              <wps:cNvSpPr/>
                              <wps:spPr>
                                <a:xfrm rot="-5399999">
                                  <a:off x="-1297026" y="638904"/>
                                  <a:ext cx="2965789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Таинственность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0" style="width:22.0078pt;height:181.706pt;mso-position-horizontal-relative:char;mso-position-vertical-relative:line" coordsize="2794,23076">
                      <v:rect id="Rectangle 201" style="position:absolute;width:29657;height:3717;left:-12970;top:63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Таинственность</w:t>
                              </w:r>
                            </w:p>
                          </w:txbxContent>
                        </v:textbox>
                      </v:rect>
                      <v:rect id="Rectangle 202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1926717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1926717"/>
                                <a:chOff x="0" y="0"/>
                                <a:chExt cx="279499" cy="1926717"/>
                              </a:xfrm>
                            </wpg:grpSpPr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-1044067" y="510914"/>
                                  <a:ext cx="2459870" cy="3717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Анонимность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135195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22.0078pt;height:151.71pt;mso-position-horizontal-relative:char;mso-position-vertical-relative:line" coordsize="2794,19267">
                      <v:rect id="Rectangle 203" style="position:absolute;width:24598;height:3717;left:-10440;top:51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Анонимность</w:t>
                              </w:r>
                            </w:p>
                          </w:txbxContent>
                        </v:textbox>
                      </v:rect>
                      <v:rect id="Rectangle 204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1E73A3" w:rsidRDefault="001E73A3">
      <w:pPr>
        <w:pStyle w:val="2"/>
        <w:ind w:right="1"/>
      </w:pPr>
    </w:p>
    <w:p w:rsidR="00C41FCD" w:rsidRDefault="00873601">
      <w:pPr>
        <w:pStyle w:val="2"/>
        <w:ind w:right="1"/>
      </w:pPr>
      <w:r>
        <w:t xml:space="preserve">ОБЪЯВЛЕНИЕ </w:t>
      </w:r>
    </w:p>
    <w:p w:rsidR="00C41FCD" w:rsidRDefault="00873601">
      <w:pPr>
        <w:spacing w:after="161"/>
        <w:ind w:left="3684"/>
        <w:jc w:val="center"/>
      </w:pPr>
      <w:r>
        <w:rPr>
          <w:rFonts w:ascii="Garamond" w:eastAsia="Garamond" w:hAnsi="Garamond" w:cs="Garamond"/>
          <w:b/>
          <w:color w:val="B83D68"/>
          <w:sz w:val="52"/>
        </w:rPr>
        <w:t xml:space="preserve"> </w:t>
      </w:r>
    </w:p>
    <w:p w:rsidR="00C41FCD" w:rsidRDefault="00873601" w:rsidP="001E73A3">
      <w:pPr>
        <w:spacing w:after="283" w:line="237" w:lineRule="auto"/>
        <w:ind w:left="686" w:right="-177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-125780</wp:posOffset>
            </wp:positionH>
            <wp:positionV relativeFrom="paragraph">
              <wp:posOffset>-280318</wp:posOffset>
            </wp:positionV>
            <wp:extent cx="2282190" cy="1282700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Garamond" w:eastAsia="Garamond" w:hAnsi="Garamond" w:cs="Garamond"/>
          <w:b/>
          <w:color w:val="404040"/>
          <w:sz w:val="44"/>
        </w:rPr>
        <w:t xml:space="preserve">В школе работает «ПОЧТА ДОВЕРИЯ»! </w:t>
      </w:r>
    </w:p>
    <w:p w:rsidR="00C41FCD" w:rsidRDefault="00873601">
      <w:pPr>
        <w:spacing w:after="203"/>
        <w:ind w:left="3553"/>
      </w:pPr>
      <w:r>
        <w:rPr>
          <w:rFonts w:ascii="Garamond" w:eastAsia="Garamond" w:hAnsi="Garamond" w:cs="Garamond"/>
          <w:color w:val="404040"/>
          <w:sz w:val="44"/>
        </w:rPr>
        <w:t xml:space="preserve"> </w:t>
      </w:r>
    </w:p>
    <w:p w:rsidR="00C41FCD" w:rsidRDefault="001E73A3">
      <w:pPr>
        <w:spacing w:after="0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40"/>
        </w:rPr>
        <w:t>Почтовый ящик находится на 1</w:t>
      </w:r>
      <w:r w:rsidR="00873601">
        <w:rPr>
          <w:rFonts w:ascii="Garamond" w:eastAsia="Garamond" w:hAnsi="Garamond" w:cs="Garamond"/>
          <w:color w:val="404040"/>
          <w:sz w:val="40"/>
        </w:rPr>
        <w:t xml:space="preserve"> этаже возле кабинета ПЕДАГОГА-</w:t>
      </w:r>
      <w:r w:rsidR="00873601">
        <w:rPr>
          <w:rFonts w:ascii="Garamond" w:eastAsia="Garamond" w:hAnsi="Garamond" w:cs="Garamond"/>
          <w:color w:val="404040"/>
          <w:sz w:val="40"/>
        </w:rPr>
        <w:t xml:space="preserve">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</w:t>
      </w:r>
    </w:p>
    <w:p w:rsidR="00C41FCD" w:rsidRDefault="00873601">
      <w:pPr>
        <w:spacing w:after="25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40"/>
        </w:rPr>
        <w:t xml:space="preserve">АНОНИМНЫМ. </w:t>
      </w:r>
    </w:p>
    <w:p w:rsidR="00C41FCD" w:rsidRDefault="00873601">
      <w:pPr>
        <w:spacing w:after="288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40"/>
        </w:rPr>
        <w:lastRenderedPageBreak/>
        <w:t xml:space="preserve">Подробная информация (ПРАВИЛА) о работе «Почты доверия» вывешена рядом с почтовым ящиком. </w:t>
      </w:r>
    </w:p>
    <w:p w:rsidR="001E73A3" w:rsidRDefault="001E73A3">
      <w:pPr>
        <w:spacing w:after="0"/>
        <w:ind w:left="705"/>
        <w:jc w:val="center"/>
        <w:rPr>
          <w:rFonts w:ascii="Garamond" w:eastAsia="Garamond" w:hAnsi="Garamond" w:cs="Garamond"/>
          <w:b/>
          <w:color w:val="B83D68"/>
          <w:sz w:val="43"/>
        </w:rPr>
      </w:pPr>
    </w:p>
    <w:p w:rsidR="00C41FCD" w:rsidRDefault="00873601">
      <w:pPr>
        <w:spacing w:after="0"/>
        <w:ind w:left="705"/>
        <w:jc w:val="center"/>
      </w:pPr>
      <w:r>
        <w:rPr>
          <w:rFonts w:ascii="Garamond" w:eastAsia="Garamond" w:hAnsi="Garamond" w:cs="Garamond"/>
          <w:b/>
          <w:color w:val="B83D68"/>
          <w:sz w:val="43"/>
        </w:rPr>
        <w:t xml:space="preserve">Действуй! </w:t>
      </w:r>
    </w:p>
    <w:tbl>
      <w:tblPr>
        <w:tblStyle w:val="TableGrid"/>
        <w:tblW w:w="9573" w:type="dxa"/>
        <w:tblInd w:w="-108" w:type="dxa"/>
        <w:tblCellMar>
          <w:top w:w="97" w:type="dxa"/>
          <w:left w:w="7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  <w:gridCol w:w="1913"/>
        <w:gridCol w:w="1916"/>
        <w:gridCol w:w="1913"/>
        <w:gridCol w:w="1915"/>
      </w:tblGrid>
      <w:tr w:rsidR="00C41FCD">
        <w:trPr>
          <w:trHeight w:val="50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54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П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55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О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55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Ч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58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Т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right="650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А </w:t>
            </w:r>
          </w:p>
        </w:tc>
      </w:tr>
      <w:tr w:rsidR="00C41FCD">
        <w:trPr>
          <w:trHeight w:val="430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1545336"/>
                      <wp:effectExtent l="0" t="0" r="0" b="0"/>
                      <wp:docPr id="2127" name="Group 2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1545336"/>
                                <a:chOff x="0" y="0"/>
                                <a:chExt cx="255742" cy="1545336"/>
                              </a:xfrm>
                            </wpg:grpSpPr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-809361" y="395836"/>
                                  <a:ext cx="1958862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Понимание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123702" y="-146709"/>
                                  <a:ext cx="92731" cy="340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27" style="width:20.1371pt;height:121.68pt;mso-position-horizontal-relative:char;mso-position-vertical-relative:line" coordsize="2557,15453">
                      <v:rect id="Rectangle 292" style="position:absolute;width:19588;height:3401;left:-8093;top:39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Понимание</w:t>
                              </w:r>
                            </w:p>
                          </w:txbxContent>
                        </v:textbox>
                      </v:rect>
                      <v:rect id="Rectangle 293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2209799"/>
                      <wp:effectExtent l="0" t="0" r="0" b="0"/>
                      <wp:docPr id="2136" name="Group 2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2209799"/>
                                <a:chOff x="0" y="0"/>
                                <a:chExt cx="255742" cy="2209799"/>
                              </a:xfrm>
                            </wpg:grpSpPr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-1251135" y="618527"/>
                                  <a:ext cx="2842409" cy="3401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Ответственность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-5399999">
                                  <a:off x="123702" y="-146710"/>
                                  <a:ext cx="92731" cy="3401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36" style="width:20.1371pt;height:174pt;mso-position-horizontal-relative:char;mso-position-vertical-relative:line" coordsize="2557,22097">
                      <v:rect id="Rectangle 294" style="position:absolute;width:28424;height:3401;left:-12511;top:61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Ответственность</w:t>
                              </w:r>
                            </w:p>
                          </w:txbxContent>
                        </v:textbox>
                      </v:rect>
                      <v:rect id="Rectangle 295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1370075"/>
                      <wp:effectExtent l="0" t="0" r="0" b="0"/>
                      <wp:docPr id="2145" name="Group 2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1370075"/>
                                <a:chOff x="0" y="0"/>
                                <a:chExt cx="255742" cy="1370075"/>
                              </a:xfrm>
                            </wpg:grpSpPr>
                            <wps:wsp>
                              <wps:cNvPr id="296" name="Rectangle 296"/>
                              <wps:cNvSpPr/>
                              <wps:spPr>
                                <a:xfrm rot="-5399999">
                                  <a:off x="-694004" y="335934"/>
                                  <a:ext cx="1728145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Честность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7" name="Rectangle 297"/>
                              <wps:cNvSpPr/>
                              <wps:spPr>
                                <a:xfrm rot="-5399999">
                                  <a:off x="123703" y="-146711"/>
                                  <a:ext cx="92731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5" style="width:20.1371pt;height:107.88pt;mso-position-horizontal-relative:char;mso-position-vertical-relative:line" coordsize="2557,13700">
                      <v:rect id="Rectangle 296" style="position:absolute;width:17281;height:3401;left:-6940;top:335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Честность</w:t>
                              </w:r>
                            </w:p>
                          </w:txbxContent>
                        </v:textbox>
                      </v:rect>
                      <v:rect id="Rectangle 297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2113788"/>
                      <wp:effectExtent l="0" t="0" r="0" b="0"/>
                      <wp:docPr id="2149" name="Group 2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2113788"/>
                                <a:chOff x="0" y="0"/>
                                <a:chExt cx="255742" cy="2113788"/>
                              </a:xfrm>
                            </wpg:grpSpPr>
                            <wps:wsp>
                              <wps:cNvPr id="298" name="Rectangle 298"/>
                              <wps:cNvSpPr/>
                              <wps:spPr>
                                <a:xfrm rot="-5399999">
                                  <a:off x="-1188448" y="585202"/>
                                  <a:ext cx="2717036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Таинственность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" name="Rectangle 299"/>
                              <wps:cNvSpPr/>
                              <wps:spPr>
                                <a:xfrm rot="-5399999">
                                  <a:off x="123703" y="-146711"/>
                                  <a:ext cx="92731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9" style="width:20.1371pt;height:166.44pt;mso-position-horizontal-relative:char;mso-position-vertical-relative:line" coordsize="2557,21137">
                      <v:rect id="Rectangle 298" style="position:absolute;width:27170;height:3401;left:-11884;top:58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Таинственность</w:t>
                              </w:r>
                            </w:p>
                          </w:txbxContent>
                        </v:textbox>
                      </v:rect>
                      <v:rect id="Rectangle 299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CD" w:rsidRDefault="00873601">
            <w:pPr>
              <w:spacing w:after="0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1764792"/>
                      <wp:effectExtent l="0" t="0" r="0" b="0"/>
                      <wp:docPr id="2156" name="Group 2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1764792"/>
                                <a:chOff x="0" y="0"/>
                                <a:chExt cx="255742" cy="1764792"/>
                              </a:xfrm>
                            </wpg:grpSpPr>
                            <wps:wsp>
                              <wps:cNvPr id="300" name="Rectangle 300"/>
                              <wps:cNvSpPr/>
                              <wps:spPr>
                                <a:xfrm rot="-5399999">
                                  <a:off x="-956620" y="468035"/>
                                  <a:ext cx="2253378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Анонимность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1" name="Rectangle 301"/>
                              <wps:cNvSpPr/>
                              <wps:spPr>
                                <a:xfrm rot="-5399999">
                                  <a:off x="123703" y="-146711"/>
                                  <a:ext cx="92731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FCD" w:rsidRDefault="00873601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56" style="width:20.1372pt;height:138.96pt;mso-position-horizontal-relative:char;mso-position-vertical-relative:line" coordsize="2557,17647">
                      <v:rect id="Rectangle 300" style="position:absolute;width:22533;height:3401;left:-9566;top:46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Анонимность</w:t>
                              </w:r>
                            </w:p>
                          </w:txbxContent>
                        </v:textbox>
                      </v:rect>
                      <v:rect id="Rectangle 301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C41FCD" w:rsidRDefault="00873601">
      <w:pPr>
        <w:spacing w:after="0"/>
      </w:pPr>
      <w:r>
        <w:rPr>
          <w:rFonts w:ascii="Times New Roman" w:eastAsia="Times New Roman" w:hAnsi="Times New Roman" w:cs="Times New Roman"/>
          <w:i/>
          <w:sz w:val="10"/>
        </w:rPr>
        <w:t xml:space="preserve"> </w:t>
      </w:r>
    </w:p>
    <w:sectPr w:rsidR="00C41FCD">
      <w:headerReference w:type="even" r:id="rId10"/>
      <w:headerReference w:type="default" r:id="rId11"/>
      <w:headerReference w:type="first" r:id="rId12"/>
      <w:pgSz w:w="11906" w:h="16838"/>
      <w:pgMar w:top="1218" w:right="849" w:bottom="1165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01" w:rsidRDefault="00873601">
      <w:pPr>
        <w:spacing w:after="0" w:line="240" w:lineRule="auto"/>
      </w:pPr>
      <w:r>
        <w:separator/>
      </w:r>
    </w:p>
  </w:endnote>
  <w:endnote w:type="continuationSeparator" w:id="0">
    <w:p w:rsidR="00873601" w:rsidRDefault="0087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01" w:rsidRDefault="00873601">
      <w:pPr>
        <w:spacing w:after="0" w:line="240" w:lineRule="auto"/>
      </w:pPr>
      <w:r>
        <w:separator/>
      </w:r>
    </w:p>
  </w:footnote>
  <w:footnote w:type="continuationSeparator" w:id="0">
    <w:p w:rsidR="00873601" w:rsidRDefault="0087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CD" w:rsidRDefault="00873601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2456" name="Group 2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E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6" style="width:595.3pt;height:841.9pt;position:absolute;z-index:-2147483648;mso-position-horizontal-relative:page;mso-position-horizontal:absolute;margin-left:0pt;mso-position-vertical-relative:page;margin-top:0pt;" coordsize="75603,106921">
              <v:shape id="Shape 2605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5e1ec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CD" w:rsidRDefault="0087360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2453" name="Group 24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2602" name="Shape 2602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E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3" style="width:595.3pt;height:841.9pt;position:absolute;z-index:-2147483648;mso-position-horizontal-relative:page;mso-position-horizontal:absolute;margin-left:0pt;mso-position-vertical-relative:page;margin-top:0pt;" coordsize="75603,106921">
              <v:shape id="Shape 2603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5e1ec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CD" w:rsidRDefault="0087360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2450" name="Group 24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2600" name="Shape 2600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E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0" style="width:595.3pt;height:841.9pt;position:absolute;z-index:-2147483648;mso-position-horizontal-relative:page;mso-position-horizontal:absolute;margin-left:0pt;mso-position-vertical-relative:page;margin-top:0pt;" coordsize="75603,106921">
              <v:shape id="Shape 2601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5e1e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C7B85"/>
    <w:multiLevelType w:val="hybridMultilevel"/>
    <w:tmpl w:val="CF7A313A"/>
    <w:lvl w:ilvl="0" w:tplc="D80A8D84">
      <w:start w:val="1"/>
      <w:numFmt w:val="bullet"/>
      <w:lvlText w:val="•"/>
      <w:lvlJc w:val="left"/>
      <w:pPr>
        <w:ind w:left="583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86BC52FE">
      <w:start w:val="1"/>
      <w:numFmt w:val="bullet"/>
      <w:lvlText w:val="o"/>
      <w:lvlJc w:val="left"/>
      <w:pPr>
        <w:ind w:left="131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5860B61C">
      <w:start w:val="1"/>
      <w:numFmt w:val="bullet"/>
      <w:lvlText w:val="▪"/>
      <w:lvlJc w:val="left"/>
      <w:pPr>
        <w:ind w:left="203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D3584E26">
      <w:start w:val="1"/>
      <w:numFmt w:val="bullet"/>
      <w:lvlText w:val="•"/>
      <w:lvlJc w:val="left"/>
      <w:pPr>
        <w:ind w:left="275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872C165C">
      <w:start w:val="1"/>
      <w:numFmt w:val="bullet"/>
      <w:lvlText w:val="o"/>
      <w:lvlJc w:val="left"/>
      <w:pPr>
        <w:ind w:left="347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18688F86">
      <w:start w:val="1"/>
      <w:numFmt w:val="bullet"/>
      <w:lvlText w:val="▪"/>
      <w:lvlJc w:val="left"/>
      <w:pPr>
        <w:ind w:left="419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AD1807C6">
      <w:start w:val="1"/>
      <w:numFmt w:val="bullet"/>
      <w:lvlText w:val="•"/>
      <w:lvlJc w:val="left"/>
      <w:pPr>
        <w:ind w:left="491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91526632">
      <w:start w:val="1"/>
      <w:numFmt w:val="bullet"/>
      <w:lvlText w:val="o"/>
      <w:lvlJc w:val="left"/>
      <w:pPr>
        <w:ind w:left="563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0198780E">
      <w:start w:val="1"/>
      <w:numFmt w:val="bullet"/>
      <w:lvlText w:val="▪"/>
      <w:lvlJc w:val="left"/>
      <w:pPr>
        <w:ind w:left="635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CD"/>
    <w:rsid w:val="001E73A3"/>
    <w:rsid w:val="00873601"/>
    <w:rsid w:val="00C4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C6A3"/>
  <w15:docId w15:val="{4A584628-81DD-4D22-AE1F-1ED292AF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5"/>
      <w:ind w:left="10" w:hanging="10"/>
      <w:outlineLvl w:val="0"/>
    </w:pPr>
    <w:rPr>
      <w:rFonts w:ascii="Garamond" w:eastAsia="Garamond" w:hAnsi="Garamond" w:cs="Garamond"/>
      <w:color w:val="40404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8"/>
      <w:ind w:left="10" w:hanging="10"/>
      <w:jc w:val="center"/>
      <w:outlineLvl w:val="1"/>
    </w:pPr>
    <w:rPr>
      <w:rFonts w:ascii="Garamond" w:eastAsia="Garamond" w:hAnsi="Garamond" w:cs="Garamond"/>
      <w:b/>
      <w:color w:val="B83D68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Garamond" w:eastAsia="Garamond" w:hAnsi="Garamond" w:cs="Garamond"/>
      <w:color w:val="404040"/>
      <w:sz w:val="96"/>
    </w:rPr>
  </w:style>
  <w:style w:type="character" w:customStyle="1" w:styleId="20">
    <w:name w:val="Заголовок 2 Знак"/>
    <w:link w:val="2"/>
    <w:rPr>
      <w:rFonts w:ascii="Garamond" w:eastAsia="Garamond" w:hAnsi="Garamond" w:cs="Garamond"/>
      <w:b/>
      <w:color w:val="B83D68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Gamid</cp:lastModifiedBy>
  <cp:revision>2</cp:revision>
  <dcterms:created xsi:type="dcterms:W3CDTF">2021-11-19T20:07:00Z</dcterms:created>
  <dcterms:modified xsi:type="dcterms:W3CDTF">2021-11-19T20:07:00Z</dcterms:modified>
</cp:coreProperties>
</file>